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06" w:rsidRPr="00292706" w:rsidRDefault="00292706" w:rsidP="0029270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33"/>
          <w:kern w:val="36"/>
          <w:sz w:val="28"/>
          <w:szCs w:val="28"/>
          <w:lang w:eastAsia="ru-RU"/>
        </w:rPr>
      </w:pPr>
      <w:r w:rsidRPr="00292706">
        <w:rPr>
          <w:rFonts w:ascii="Verdana" w:eastAsia="Times New Roman" w:hAnsi="Verdana" w:cs="Times New Roman"/>
          <w:b/>
          <w:bCs/>
          <w:color w:val="006633"/>
          <w:kern w:val="36"/>
          <w:sz w:val="28"/>
          <w:szCs w:val="28"/>
          <w:lang w:eastAsia="ru-RU"/>
        </w:rPr>
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</w:p>
    <w:p w:rsidR="00292706" w:rsidRPr="00292706" w:rsidRDefault="00292706" w:rsidP="0029270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Принят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br/>
        <w:t>Законодательным Собранием Краснодарского края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br/>
        <w:t>16 июля 2008 года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1. Цель настоящего Закона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2. Понятия, используемые в рамках настоящего Закона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Для целей настоящего Закона используются следующие понятия: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несовершеннолетний - лицо, не достигшее возраста восемнадцати лет;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безнадзорный несовершеннолетний - несовершеннолетний,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контроль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общественные места - места общего пользования, в том числе улицы, парки, скверы; автомобильные и железные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дороги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как в пределах населенного пункта, так и между населенными пунктами;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3. Меры по профилактике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Интернет-залах</w:t>
      </w:r>
      <w:proofErr w:type="spellEnd"/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г) совершения несовершеннолетними правонарушений и антиобщественных действий.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несовершеннолетних в возрасте до 7 лет - круглосуточно;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несовершеннолетних в возрасте от 7 до 14 лет - с 21 часа до 6 часов;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несовершеннолетних в возрасте от 14 лет до достижения совершеннолетия - с 22 часов до 6 часов.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 xml:space="preserve">5.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обеспечение защиты прав и законных интересов несовершеннолетних;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В орган внутренних дел могут быть доставлены несовершеннолетние: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совершившие правонарушения, влекущие меры административного взыскания, или антиобщественные действия;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самовольно ушедшие из специальных учебно-воспитательных учреждений закрытого типа;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безнадзорные и беспризорные, нуждающиеся в помощи государства, для последующего направления их в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жительства, места пребывания и (или) сре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дств к с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уществованию.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Доставленные несовершеннолетние могут содержаться в органе внутренних дел не более 3 часов.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  <w:proofErr w:type="gramEnd"/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Статья 7. Взаимодействие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органов службы занятости населения Краснодарского края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с иными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) дальнейшего жизнеустройства несовершеннолетнего.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 опеки и попечительства незамедлительно информирует прокурора об отобрании несовершеннолетнего.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удочерителей</w:t>
      </w:r>
      <w:proofErr w:type="spell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указанных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несовершеннолетних и в течение 30 суток решает вопрос об их дальнейшем жизнеустройстве.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положении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 проживающих в семьях, находящихся в социально опасном положении.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иные услуги несовершеннолетним, осуществляют информационно-просветительские меры.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,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находящихся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 социально опасном положении.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Статья 11. Взаимодействие органов управления образованием и образовательных учреждений Краснодарского края с иными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или </w:t>
      </w: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проживающих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 семье, находящейся в социально опасном положении.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Статья 12. Взаимодействие органов и учреждений культуры, досуга, спорта и туризма Краснодарского края с иными органами,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незамедлительно сообщают о данном факте в орган внутренних дел;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до появления уполномоченного должностного лица органа или учреждения, осуществляющего профилактику безнадзорности и 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lastRenderedPageBreak/>
        <w:t>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15. Ответственность за невыполнение настоящего Закона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292706" w:rsidRPr="00292706" w:rsidRDefault="00292706" w:rsidP="00292706">
      <w:pPr>
        <w:spacing w:before="40" w:after="32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Статья 16. Вступление в силу настоящего Закона</w:t>
      </w:r>
    </w:p>
    <w:p w:rsidR="00292706" w:rsidRPr="00292706" w:rsidRDefault="00292706" w:rsidP="00292706">
      <w:pPr>
        <w:spacing w:before="40" w:after="40" w:line="240" w:lineRule="auto"/>
        <w:ind w:firstLine="400"/>
        <w:jc w:val="both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Настоящий Закон вступает в силу по истечении 10 дней со дня его официального опубликования. </w:t>
      </w:r>
    </w:p>
    <w:p w:rsidR="00292706" w:rsidRPr="00292706" w:rsidRDefault="00292706" w:rsidP="0029270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Глава администрации (Губернатор)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br/>
        <w:t>Краснодарского края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br/>
        <w:t>А.Н.ТКАЧЕВ</w:t>
      </w:r>
    </w:p>
    <w:p w:rsidR="0062368D" w:rsidRDefault="00292706" w:rsidP="00292706">
      <w:r w:rsidRPr="0029270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Краснодар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br/>
      </w:r>
      <w:r w:rsidRPr="0029270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21 июля 2008 года</w:t>
      </w:r>
      <w:r w:rsidRPr="00292706">
        <w:rPr>
          <w:rFonts w:ascii="Times" w:eastAsia="Times New Roman" w:hAnsi="Times" w:cs="Times"/>
          <w:color w:val="000000"/>
          <w:sz w:val="32"/>
          <w:szCs w:val="32"/>
          <w:lang w:eastAsia="ru-RU"/>
        </w:rPr>
        <w:br/>
      </w:r>
      <w:r w:rsidRPr="0029270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N 1539-КЗ</w:t>
      </w:r>
    </w:p>
    <w:sectPr w:rsidR="0062368D" w:rsidSect="0062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706"/>
    <w:rsid w:val="00292706"/>
    <w:rsid w:val="0062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D"/>
  </w:style>
  <w:style w:type="paragraph" w:styleId="1">
    <w:name w:val="heading 1"/>
    <w:basedOn w:val="a"/>
    <w:link w:val="10"/>
    <w:uiPriority w:val="9"/>
    <w:qFormat/>
    <w:rsid w:val="00292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4228</Words>
  <Characters>24105</Characters>
  <Application>Microsoft Office Word</Application>
  <DocSecurity>0</DocSecurity>
  <Lines>200</Lines>
  <Paragraphs>56</Paragraphs>
  <ScaleCrop>false</ScaleCrop>
  <Company>HP</Company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57</dc:creator>
  <cp:lastModifiedBy>Школа 57</cp:lastModifiedBy>
  <cp:revision>1</cp:revision>
  <dcterms:created xsi:type="dcterms:W3CDTF">2019-10-17T19:21:00Z</dcterms:created>
  <dcterms:modified xsi:type="dcterms:W3CDTF">2019-10-17T19:22:00Z</dcterms:modified>
</cp:coreProperties>
</file>