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66" w:rsidRDefault="00DD1031" w:rsidP="00DD1031">
      <w:pPr>
        <w:pStyle w:val="1"/>
        <w:jc w:val="center"/>
      </w:pPr>
      <w:r>
        <w:t>Методические указания оргкомитету и жюри школьного этапа олимпиады школьников по инфор</w:t>
      </w:r>
      <w:r w:rsidR="00460B2A">
        <w:t>матике в городе Краснодаре в 2020/2021</w:t>
      </w:r>
      <w:r>
        <w:t xml:space="preserve"> учебном году</w:t>
      </w:r>
    </w:p>
    <w:p w:rsidR="008A563D" w:rsidRDefault="008A563D" w:rsidP="009221E3"/>
    <w:p w:rsidR="00DD1031" w:rsidRDefault="00DD1031" w:rsidP="00DD1031">
      <w:pPr>
        <w:pStyle w:val="2"/>
      </w:pPr>
      <w:r>
        <w:t>Общие положения</w:t>
      </w:r>
    </w:p>
    <w:p w:rsidR="00C86F8E" w:rsidRDefault="00DD1031" w:rsidP="00DD1031">
      <w:pPr>
        <w:jc w:val="both"/>
      </w:pPr>
      <w:r>
        <w:t>Олимпиада проводится по трём в</w:t>
      </w:r>
      <w:r w:rsidR="00CE6A8C">
        <w:t xml:space="preserve">озрастным группам участников: 5 – </w:t>
      </w:r>
      <w:r>
        <w:t>6 классы, 7</w:t>
      </w:r>
      <w:r w:rsidR="00CE6A8C">
        <w:t xml:space="preserve"> – </w:t>
      </w:r>
      <w:r>
        <w:t>8 классы, 9</w:t>
      </w:r>
      <w:r w:rsidR="00CE6A8C">
        <w:t xml:space="preserve"> – 11 </w:t>
      </w:r>
      <w:r>
        <w:t>классы. Для каждой возрастной группы имеется единый комплект заданий.</w:t>
      </w:r>
      <w:r w:rsidR="00A6601A">
        <w:t xml:space="preserve"> </w:t>
      </w:r>
    </w:p>
    <w:p w:rsidR="00C86F8E" w:rsidRDefault="009A5197" w:rsidP="00DD1031">
      <w:pPr>
        <w:jc w:val="both"/>
      </w:pPr>
      <w:r>
        <w:t xml:space="preserve">Одновременно для </w:t>
      </w:r>
      <w:r w:rsidR="00CE6A8C">
        <w:t xml:space="preserve"> </w:t>
      </w:r>
      <w:r>
        <w:t>3</w:t>
      </w:r>
      <w:r w:rsidR="00CE6A8C">
        <w:t> – </w:t>
      </w:r>
      <w:r>
        <w:t xml:space="preserve">4 классов проводится школьный этап муниципальной олимпиады «Первый шаг». </w:t>
      </w:r>
    </w:p>
    <w:p w:rsidR="00C86F8E" w:rsidRDefault="009A5197" w:rsidP="00DD1031">
      <w:pPr>
        <w:jc w:val="both"/>
      </w:pPr>
      <w:r>
        <w:t>Для 5</w:t>
      </w:r>
      <w:r w:rsidR="00CE6A8C">
        <w:t xml:space="preserve"> – </w:t>
      </w:r>
      <w:r>
        <w:t xml:space="preserve">6 классов школьный этап Всероссийской олимпиады школьников по информатике засчитывается за школьный этап муниципальной олимпиады «Первый шаг». </w:t>
      </w:r>
    </w:p>
    <w:p w:rsidR="00DD1031" w:rsidRDefault="00DD1031" w:rsidP="00DD1031">
      <w:pPr>
        <w:jc w:val="both"/>
      </w:pPr>
      <w:r>
        <w:t xml:space="preserve">Итоговое ранжирование участников производится независимо по каждой параллели. Школьники имеют право </w:t>
      </w:r>
      <w:r w:rsidR="006475D2" w:rsidRPr="006475D2">
        <w:t>подать заявку на участие</w:t>
      </w:r>
      <w:r>
        <w:t xml:space="preserve"> в олимпиаде в старшую </w:t>
      </w:r>
      <w:r w:rsidR="006475D2">
        <w:t xml:space="preserve">относительно его параллели </w:t>
      </w:r>
      <w:r>
        <w:t>возрастную группу (</w:t>
      </w:r>
      <w:r w:rsidR="00641586">
        <w:t>в этом случае при итоговом ранжировании результат таких участников относится к самой младшей параллели данной возрастной группы</w:t>
      </w:r>
      <w:r>
        <w:t>)</w:t>
      </w:r>
      <w:r w:rsidR="00641586">
        <w:t xml:space="preserve">. При этом необходимо довести до сведения участников, что муниципальный </w:t>
      </w:r>
      <w:r w:rsidR="00BC3A3E">
        <w:t>этап</w:t>
      </w:r>
      <w:r w:rsidR="00641586">
        <w:t xml:space="preserve"> проводится только для возрастных групп 7</w:t>
      </w:r>
      <w:r w:rsidR="00CE6A8C">
        <w:t xml:space="preserve"> – </w:t>
      </w:r>
      <w:r w:rsidR="00641586">
        <w:t>8 и 9</w:t>
      </w:r>
      <w:r w:rsidR="00CE6A8C">
        <w:t xml:space="preserve"> – </w:t>
      </w:r>
      <w:r w:rsidR="00641586">
        <w:t xml:space="preserve">11 классов, поэтому школьники, рассчитывающие участвовать в муниципальном </w:t>
      </w:r>
      <w:r w:rsidR="00BC3A3E">
        <w:t>этапе</w:t>
      </w:r>
      <w:r w:rsidR="00641586">
        <w:t xml:space="preserve">, должны </w:t>
      </w:r>
      <w:r w:rsidR="006475D2">
        <w:t>подать заявку на участие</w:t>
      </w:r>
      <w:r w:rsidR="00641586">
        <w:t xml:space="preserve"> в этих возрастных группах. Однако также необходимо подчеркнуть, что если у школьника отсутствуют навыки программирования на одном из допустимых в олимпиаде языков программирования и решения хотя бы простейших задач по программированию, такое участие лишено перспектив и какого бы то ни было смысла</w:t>
      </w:r>
      <w:r w:rsidR="009F7B10">
        <w:t>.</w:t>
      </w:r>
      <w:r w:rsidR="00641586">
        <w:t xml:space="preserve"> </w:t>
      </w:r>
      <w:r w:rsidR="009F7B10">
        <w:t>П</w:t>
      </w:r>
      <w:r w:rsidR="00641586">
        <w:t>оэтому такие учащиеся параллелей младше 7-го класса предполагаются к участию в олимпиаде по своей возрастной группе, где у них есть возможность справиться с предлагаемым заданием даже при отсутствии опыта решения подобных задач.</w:t>
      </w:r>
    </w:p>
    <w:p w:rsidR="009F7B10" w:rsidRDefault="009F7B10" w:rsidP="009F7B10">
      <w:pPr>
        <w:pStyle w:val="2"/>
      </w:pPr>
      <w:r>
        <w:t>Сроки проведения и оповещение участников</w:t>
      </w:r>
    </w:p>
    <w:p w:rsidR="009F7B10" w:rsidRDefault="009F7B10" w:rsidP="00DD1031">
      <w:pPr>
        <w:jc w:val="both"/>
      </w:pPr>
      <w:r>
        <w:t xml:space="preserve">Олимпиада для всех возрастных групп проводится в 2 тура: </w:t>
      </w:r>
      <w:proofErr w:type="gramStart"/>
      <w:r>
        <w:t>пробный</w:t>
      </w:r>
      <w:proofErr w:type="gramEnd"/>
      <w:r>
        <w:t xml:space="preserve"> и основной. Пробный тур предназначен для практического ознакомления участника с правилами проведения олимпиады, с форматом и предметом заданий</w:t>
      </w:r>
      <w:r w:rsidR="001D70E0">
        <w:t>, с системой проведения соревнования</w:t>
      </w:r>
      <w:r>
        <w:t xml:space="preserve"> и собственным рабочим местом. Итоговый результат олимпиады подводится по результатам основного тура. Результаты пробного тура никак не учитываются  при подведении итогового результата. </w:t>
      </w:r>
      <w:r w:rsidR="001D70E0">
        <w:t xml:space="preserve">Во время пробного тура допускается и даже рекомендуется преподавателям помогать участникам. </w:t>
      </w:r>
      <w:r w:rsidR="00024718">
        <w:t>На основном туре участник должен работать за тем же рабочим местом, что и на пробном туре. Работоспособность необходимого для участника программного обеспечения должна быть проверена участником во время пробного тура.</w:t>
      </w:r>
    </w:p>
    <w:p w:rsidR="001D70E0" w:rsidRDefault="001D70E0" w:rsidP="00DD1031">
      <w:pPr>
        <w:jc w:val="both"/>
      </w:pPr>
      <w:r>
        <w:t xml:space="preserve">Длительность пробного тура </w:t>
      </w:r>
      <w:r w:rsidRPr="001D70E0">
        <w:rPr>
          <w:b/>
        </w:rPr>
        <w:t>не регламентирована</w:t>
      </w:r>
      <w:r>
        <w:t xml:space="preserve">. </w:t>
      </w:r>
      <w:r w:rsidR="00CE6A8C">
        <w:t xml:space="preserve">Рекомендуется на проведение пробного тура выделить не менее одного часа, но он может быть продлён настолько, насколько </w:t>
      </w:r>
      <w:r w:rsidR="00365FD4">
        <w:t>требуется</w:t>
      </w:r>
      <w:r w:rsidR="00CE6A8C">
        <w:t>, чтобы все участники разобрались с правилами работы</w:t>
      </w:r>
      <w:r w:rsidR="00365FD4">
        <w:t xml:space="preserve"> с системой проведения олимпиад и</w:t>
      </w:r>
      <w:r w:rsidR="00CE6A8C">
        <w:t xml:space="preserve"> убедились в работоспособности </w:t>
      </w:r>
      <w:r w:rsidR="00365FD4">
        <w:t xml:space="preserve">ПО и оборудования. </w:t>
      </w:r>
      <w:r>
        <w:t>Пробный тур может проводиться несколько раз в течение всего периода его доступности.</w:t>
      </w:r>
      <w:r w:rsidR="00460B2A">
        <w:t xml:space="preserve"> Пробный тур проводится в период </w:t>
      </w:r>
      <w:r w:rsidR="00460B2A" w:rsidRPr="00460B2A">
        <w:rPr>
          <w:b/>
        </w:rPr>
        <w:t xml:space="preserve">с </w:t>
      </w:r>
      <w:r w:rsidR="00C86F8E">
        <w:rPr>
          <w:b/>
        </w:rPr>
        <w:t>5</w:t>
      </w:r>
      <w:r w:rsidR="00460B2A" w:rsidRPr="00460B2A">
        <w:rPr>
          <w:b/>
        </w:rPr>
        <w:t xml:space="preserve"> по 12 октября</w:t>
      </w:r>
      <w:r w:rsidR="00460B2A">
        <w:t xml:space="preserve"> в удобное для школы время.</w:t>
      </w:r>
    </w:p>
    <w:p w:rsidR="00370D84" w:rsidRDefault="009F7B10" w:rsidP="00DD1031">
      <w:pPr>
        <w:jc w:val="both"/>
      </w:pPr>
      <w:r>
        <w:lastRenderedPageBreak/>
        <w:t xml:space="preserve">Длительность основного </w:t>
      </w:r>
      <w:r w:rsidR="005734A5">
        <w:t xml:space="preserve">для </w:t>
      </w:r>
      <w:r w:rsidR="005734A5" w:rsidRPr="001D70E0">
        <w:rPr>
          <w:b/>
        </w:rPr>
        <w:t>9 – 11</w:t>
      </w:r>
      <w:r w:rsidR="005734A5">
        <w:t xml:space="preserve"> классов составляет </w:t>
      </w:r>
      <w:r w:rsidR="005734A5" w:rsidRPr="001D70E0">
        <w:rPr>
          <w:b/>
        </w:rPr>
        <w:t>4</w:t>
      </w:r>
      <w:r w:rsidR="00A6601A" w:rsidRPr="001D70E0">
        <w:rPr>
          <w:b/>
        </w:rPr>
        <w:t xml:space="preserve"> астрономических</w:t>
      </w:r>
      <w:r w:rsidR="005734A5" w:rsidRPr="001D70E0">
        <w:rPr>
          <w:b/>
        </w:rPr>
        <w:t xml:space="preserve"> часа</w:t>
      </w:r>
      <w:r w:rsidR="005734A5">
        <w:t xml:space="preserve">, </w:t>
      </w:r>
      <w:r w:rsidR="001D70E0">
        <w:t xml:space="preserve">для </w:t>
      </w:r>
      <w:r w:rsidR="001D70E0" w:rsidRPr="001D70E0">
        <w:rPr>
          <w:b/>
        </w:rPr>
        <w:t>7 – 8</w:t>
      </w:r>
      <w:r w:rsidR="001D70E0">
        <w:t xml:space="preserve"> классов – </w:t>
      </w:r>
      <w:r w:rsidR="001D70E0" w:rsidRPr="001D70E0">
        <w:rPr>
          <w:b/>
        </w:rPr>
        <w:t>3 астрономических часа</w:t>
      </w:r>
      <w:r w:rsidR="001D70E0">
        <w:t xml:space="preserve">, </w:t>
      </w:r>
      <w:r w:rsidR="005734A5">
        <w:t>для 5 – 6 классов</w:t>
      </w:r>
      <w:r w:rsidR="001D70E0">
        <w:t>, а также для 3 – 4 классов, участвующих в олимпиаде «Первый шаг</w:t>
      </w:r>
      <w:r w:rsidR="00460B2A">
        <w:t>»</w:t>
      </w:r>
      <w:r w:rsidR="005734A5">
        <w:t xml:space="preserve"> – </w:t>
      </w:r>
      <w:r w:rsidR="00460B2A" w:rsidRPr="00460B2A">
        <w:rPr>
          <w:b/>
        </w:rPr>
        <w:t>1,5</w:t>
      </w:r>
      <w:r w:rsidR="005734A5" w:rsidRPr="00460B2A">
        <w:rPr>
          <w:b/>
        </w:rPr>
        <w:t xml:space="preserve"> </w:t>
      </w:r>
      <w:r w:rsidR="00A6601A" w:rsidRPr="00460B2A">
        <w:rPr>
          <w:b/>
        </w:rPr>
        <w:t xml:space="preserve">астрономических </w:t>
      </w:r>
      <w:r w:rsidR="005734A5" w:rsidRPr="00460B2A">
        <w:rPr>
          <w:b/>
        </w:rPr>
        <w:t>часа</w:t>
      </w:r>
      <w:r w:rsidR="00370D84">
        <w:t>.</w:t>
      </w:r>
    </w:p>
    <w:p w:rsidR="00370D84" w:rsidRDefault="000211CA" w:rsidP="00DD1031">
      <w:pPr>
        <w:jc w:val="both"/>
      </w:pPr>
      <w:r>
        <w:t>Время проведения тура для 3 – 4 и 5 – 6 классов не фиксировано в системе и может быть</w:t>
      </w:r>
      <w:r w:rsidR="00370D84">
        <w:t xml:space="preserve"> изменено школьным оргкомитетом. В частности в случае большого числа участников олимпиаду можно провести в 2 потока по 1,5 часа каждый (важно при этом исключить передачу информации о заданиях от частников первого потока участникам второго). Также важно отметить, что контроль времени старта и времени окончания тура для данной возрастной группы ложится полностью на оргкомитет и жюри школьного этапа.</w:t>
      </w:r>
    </w:p>
    <w:p w:rsidR="00370D84" w:rsidRDefault="00370D84" w:rsidP="00DD1031">
      <w:pPr>
        <w:jc w:val="both"/>
      </w:pPr>
      <w:r>
        <w:t xml:space="preserve">Для участников из 7 – 8 классов и 9 – 11 классов время начала и время окончания олимпиады </w:t>
      </w:r>
      <w:r w:rsidRPr="00370D84">
        <w:rPr>
          <w:b/>
        </w:rPr>
        <w:t>жестко фиксировано</w:t>
      </w:r>
      <w:r>
        <w:t xml:space="preserve"> в самой системе проведения олимпиады. Изменить его для части участников невозможно, поэтому необходимо строго соблюсти указанный временной график проведения олимпиады.</w:t>
      </w:r>
    </w:p>
    <w:p w:rsidR="009F7B10" w:rsidRDefault="00460B2A" w:rsidP="00DD1031">
      <w:pPr>
        <w:jc w:val="both"/>
      </w:pPr>
      <w:r w:rsidRPr="00CE6A8C">
        <w:rPr>
          <w:b/>
        </w:rPr>
        <w:t>Дата и время</w:t>
      </w:r>
      <w:r>
        <w:t xml:space="preserve"> проведения </w:t>
      </w:r>
      <w:r w:rsidRPr="00CE6A8C">
        <w:rPr>
          <w:b/>
        </w:rPr>
        <w:t>основного тура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211CA" w:rsidTr="00CE6A8C">
        <w:tc>
          <w:tcPr>
            <w:tcW w:w="2235" w:type="dxa"/>
          </w:tcPr>
          <w:p w:rsidR="000211CA" w:rsidRPr="000211CA" w:rsidRDefault="000211CA" w:rsidP="000211CA">
            <w:pPr>
              <w:rPr>
                <w:b/>
              </w:rPr>
            </w:pPr>
            <w:r w:rsidRPr="000211CA">
              <w:rPr>
                <w:b/>
              </w:rPr>
              <w:t>Возрастная группа</w:t>
            </w:r>
          </w:p>
        </w:tc>
        <w:tc>
          <w:tcPr>
            <w:tcW w:w="7336" w:type="dxa"/>
          </w:tcPr>
          <w:p w:rsidR="000211CA" w:rsidRPr="000211CA" w:rsidRDefault="000211CA" w:rsidP="00DD1031">
            <w:pPr>
              <w:jc w:val="both"/>
              <w:rPr>
                <w:b/>
              </w:rPr>
            </w:pPr>
            <w:r w:rsidRPr="000211CA">
              <w:rPr>
                <w:b/>
              </w:rPr>
              <w:t>Дата и время проведения</w:t>
            </w:r>
          </w:p>
        </w:tc>
      </w:tr>
      <w:tr w:rsidR="000211CA" w:rsidRPr="00CE6A8C" w:rsidTr="00CE6A8C">
        <w:tc>
          <w:tcPr>
            <w:tcW w:w="2235" w:type="dxa"/>
          </w:tcPr>
          <w:p w:rsidR="000211CA" w:rsidRPr="000211CA" w:rsidRDefault="000211CA" w:rsidP="00DD1031">
            <w:pPr>
              <w:jc w:val="both"/>
            </w:pPr>
            <w:r>
              <w:t>3 – 4 и 5 – 6 классы</w:t>
            </w:r>
          </w:p>
        </w:tc>
        <w:tc>
          <w:tcPr>
            <w:tcW w:w="7336" w:type="dxa"/>
          </w:tcPr>
          <w:p w:rsidR="000211CA" w:rsidRPr="000211CA" w:rsidRDefault="00CE6A8C" w:rsidP="00C86F8E">
            <w:pPr>
              <w:jc w:val="both"/>
            </w:pPr>
            <w:r>
              <w:t xml:space="preserve">13 октября </w:t>
            </w:r>
            <w:r w:rsidR="000211CA">
              <w:t>10</w:t>
            </w:r>
            <w:r>
              <w:t>:00 – 11:30 (либо в 2 потока: 0</w:t>
            </w:r>
            <w:r w:rsidR="00C86F8E">
              <w:t>8</w:t>
            </w:r>
            <w:r>
              <w:t>:30 – 1</w:t>
            </w:r>
            <w:r w:rsidR="00C86F8E">
              <w:t>0</w:t>
            </w:r>
            <w:r>
              <w:t>:00 и 10:30 – 12:00 при наличии большого числа участников)</w:t>
            </w:r>
          </w:p>
        </w:tc>
      </w:tr>
      <w:tr w:rsidR="00CE6A8C" w:rsidRPr="00CE6A8C" w:rsidTr="00CE6A8C">
        <w:tc>
          <w:tcPr>
            <w:tcW w:w="2235" w:type="dxa"/>
          </w:tcPr>
          <w:p w:rsidR="00CE6A8C" w:rsidRDefault="00CE6A8C" w:rsidP="00DD1031">
            <w:pPr>
              <w:jc w:val="both"/>
            </w:pPr>
            <w:r>
              <w:t>7 – 8 классы</w:t>
            </w:r>
          </w:p>
        </w:tc>
        <w:tc>
          <w:tcPr>
            <w:tcW w:w="7336" w:type="dxa"/>
          </w:tcPr>
          <w:p w:rsidR="00CE6A8C" w:rsidRDefault="00CE6A8C" w:rsidP="00DD1031">
            <w:pPr>
              <w:jc w:val="both"/>
            </w:pPr>
            <w:r>
              <w:t>13 октября 13:00 – 16:00</w:t>
            </w:r>
          </w:p>
        </w:tc>
      </w:tr>
      <w:tr w:rsidR="00CE6A8C" w:rsidRPr="00CE6A8C" w:rsidTr="00CE6A8C">
        <w:tc>
          <w:tcPr>
            <w:tcW w:w="2235" w:type="dxa"/>
          </w:tcPr>
          <w:p w:rsidR="00CE6A8C" w:rsidRDefault="00CE6A8C" w:rsidP="00DD1031">
            <w:pPr>
              <w:jc w:val="both"/>
            </w:pPr>
            <w:r>
              <w:t>9 – 11 класс</w:t>
            </w:r>
          </w:p>
        </w:tc>
        <w:tc>
          <w:tcPr>
            <w:tcW w:w="7336" w:type="dxa"/>
          </w:tcPr>
          <w:p w:rsidR="00CE6A8C" w:rsidRDefault="00CE6A8C" w:rsidP="00DD1031">
            <w:pPr>
              <w:jc w:val="both"/>
            </w:pPr>
            <w:r>
              <w:t>13 октября 13:00 – 17:00</w:t>
            </w:r>
          </w:p>
        </w:tc>
      </w:tr>
    </w:tbl>
    <w:p w:rsidR="002C5F01" w:rsidRDefault="002C5F01" w:rsidP="00365FD4">
      <w:pPr>
        <w:spacing w:before="200"/>
        <w:jc w:val="both"/>
      </w:pPr>
      <w:r>
        <w:t xml:space="preserve">Школьники должны быть оповещены о проведении олимпиады </w:t>
      </w:r>
      <w:r w:rsidR="00C86F8E">
        <w:t>не менее</w:t>
      </w:r>
      <w:proofErr w:type="gramStart"/>
      <w:r w:rsidR="00C86F8E">
        <w:t>,</w:t>
      </w:r>
      <w:proofErr w:type="gramEnd"/>
      <w:r w:rsidR="00C86F8E">
        <w:t xml:space="preserve"> чем</w:t>
      </w:r>
      <w:r>
        <w:t xml:space="preserve"> за неделю до пробного тура. </w:t>
      </w:r>
      <w:r w:rsidR="00365FD4">
        <w:t xml:space="preserve">Желающие принять участие подают заявку в школьный оргкомитет олимпиады. </w:t>
      </w:r>
      <w:proofErr w:type="gramStart"/>
      <w:r w:rsidR="00365FD4">
        <w:t>При</w:t>
      </w:r>
      <w:proofErr w:type="gramEnd"/>
      <w:r w:rsidR="00365FD4">
        <w:t xml:space="preserve"> подачи заявки</w:t>
      </w:r>
      <w:r w:rsidR="00365FD4" w:rsidRPr="00365FD4">
        <w:t xml:space="preserve"> на олимпиаду</w:t>
      </w:r>
      <w:r>
        <w:t xml:space="preserve"> школьники возрастных групп 7</w:t>
      </w:r>
      <w:r w:rsidR="00CE6A8C">
        <w:t xml:space="preserve"> – </w:t>
      </w:r>
      <w:r>
        <w:t>8 и 9</w:t>
      </w:r>
      <w:r w:rsidR="00CE6A8C">
        <w:t xml:space="preserve"> – </w:t>
      </w:r>
      <w:r>
        <w:t xml:space="preserve">11 классов должны указать </w:t>
      </w:r>
      <w:r w:rsidR="0082713D">
        <w:t xml:space="preserve">используемый ими язык программирования и предпочитаемую среду разработки. Список допустимых вариантов приведён в памятке участника. </w:t>
      </w:r>
      <w:proofErr w:type="gramStart"/>
      <w:r w:rsidR="0082713D">
        <w:t>Оргкомитет должен обеспечить рабочее место участника запрошенным ПО, если оно соответствует требованиям проведения олимпиады.</w:t>
      </w:r>
      <w:proofErr w:type="gramEnd"/>
      <w:r w:rsidR="0082713D">
        <w:t xml:space="preserve"> Участнику, подавшему заявку, выдаётся памятка участника. Этими же памятками участники должны быть обеспечены во время проведения пробного и основного туров.</w:t>
      </w:r>
      <w:r w:rsidR="002D37CE">
        <w:t xml:space="preserve"> Члены жюри и оргкомитета также должны ознакомиться с содержанием памятки участника.</w:t>
      </w:r>
    </w:p>
    <w:p w:rsidR="0082713D" w:rsidRDefault="0082713D" w:rsidP="0082713D">
      <w:pPr>
        <w:pStyle w:val="2"/>
      </w:pPr>
      <w:r>
        <w:t>Организация проведения олимпиады 5-6 классов</w:t>
      </w:r>
      <w:r w:rsidR="009A5197">
        <w:t xml:space="preserve"> и олимпиады «Первый шаг»</w:t>
      </w:r>
    </w:p>
    <w:p w:rsidR="00EE675B" w:rsidRDefault="00B11B62" w:rsidP="006C0832">
      <w:pPr>
        <w:jc w:val="both"/>
      </w:pPr>
      <w:r>
        <w:t>Олимпиада для 5-6 классов проводится в системе «Первый шаг»:</w:t>
      </w:r>
    </w:p>
    <w:p w:rsidR="00B11B62" w:rsidRPr="00B11B62" w:rsidRDefault="008A563D" w:rsidP="006C0832">
      <w:pPr>
        <w:jc w:val="both"/>
      </w:pPr>
      <w:hyperlink r:id="rId5" w:history="1">
        <w:r w:rsidR="00B11B62" w:rsidRPr="001B2815">
          <w:rPr>
            <w:rStyle w:val="a5"/>
            <w:lang w:val="en-US"/>
          </w:rPr>
          <w:t>http</w:t>
        </w:r>
        <w:r w:rsidR="00B11B62" w:rsidRPr="00B11B62">
          <w:rPr>
            <w:rStyle w:val="a5"/>
          </w:rPr>
          <w:t>://</w:t>
        </w:r>
        <w:proofErr w:type="spellStart"/>
        <w:r w:rsidR="00B11B62" w:rsidRPr="001B2815">
          <w:rPr>
            <w:rStyle w:val="a5"/>
            <w:lang w:val="en-US"/>
          </w:rPr>
          <w:t>codestep</w:t>
        </w:r>
        <w:proofErr w:type="spellEnd"/>
        <w:r w:rsidR="00B11B62" w:rsidRPr="00B11B62">
          <w:rPr>
            <w:rStyle w:val="a5"/>
          </w:rPr>
          <w:t>.</w:t>
        </w:r>
        <w:proofErr w:type="spellStart"/>
        <w:r w:rsidR="00B11B62" w:rsidRPr="001B2815">
          <w:rPr>
            <w:rStyle w:val="a5"/>
            <w:lang w:val="en-US"/>
          </w:rPr>
          <w:t>ru</w:t>
        </w:r>
        <w:proofErr w:type="spellEnd"/>
      </w:hyperlink>
    </w:p>
    <w:p w:rsidR="00901228" w:rsidRPr="00BD3529" w:rsidRDefault="00B11B62" w:rsidP="00901228">
      <w:r w:rsidRPr="00B11B62">
        <w:t xml:space="preserve">Работа осуществляется в браузере. </w:t>
      </w:r>
      <w:r w:rsidR="00901228">
        <w:t>Работ</w:t>
      </w:r>
      <w:r w:rsidR="00901228" w:rsidRPr="00BD3529">
        <w:t>а системы проверена в следующих браузерах: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228" w:rsidTr="00A61569">
        <w:tc>
          <w:tcPr>
            <w:tcW w:w="4785" w:type="dxa"/>
          </w:tcPr>
          <w:p w:rsidR="00901228" w:rsidRPr="00BD3529" w:rsidRDefault="00901228" w:rsidP="00A61569">
            <w:pPr>
              <w:rPr>
                <w:b/>
              </w:rPr>
            </w:pPr>
            <w:r w:rsidRPr="00BD3529">
              <w:rPr>
                <w:b/>
              </w:rPr>
              <w:t>Браузер</w:t>
            </w:r>
          </w:p>
        </w:tc>
        <w:tc>
          <w:tcPr>
            <w:tcW w:w="4786" w:type="dxa"/>
          </w:tcPr>
          <w:p w:rsidR="00901228" w:rsidRPr="00BD3529" w:rsidRDefault="00901228" w:rsidP="00A61569">
            <w:pPr>
              <w:rPr>
                <w:b/>
              </w:rPr>
            </w:pPr>
            <w:r w:rsidRPr="00BD3529">
              <w:rPr>
                <w:b/>
              </w:rPr>
              <w:t>Версия</w:t>
            </w:r>
          </w:p>
        </w:tc>
      </w:tr>
      <w:tr w:rsidR="00901228" w:rsidTr="00A61569">
        <w:tc>
          <w:tcPr>
            <w:tcW w:w="4785" w:type="dxa"/>
          </w:tcPr>
          <w:p w:rsidR="00901228" w:rsidRPr="00BD3529" w:rsidRDefault="00901228" w:rsidP="00A61569">
            <w:pPr>
              <w:rPr>
                <w:lang w:val="en-US"/>
              </w:rPr>
            </w:pPr>
            <w:proofErr w:type="spellStart"/>
            <w:r>
              <w:t>Mo</w:t>
            </w:r>
            <w:r>
              <w:rPr>
                <w:lang w:val="en-US"/>
              </w:rPr>
              <w:t>zilla</w:t>
            </w:r>
            <w:proofErr w:type="spellEnd"/>
            <w:r>
              <w:rPr>
                <w:lang w:val="en-US"/>
              </w:rPr>
              <w:t xml:space="preserve"> Firefox</w:t>
            </w:r>
          </w:p>
        </w:tc>
        <w:tc>
          <w:tcPr>
            <w:tcW w:w="4786" w:type="dxa"/>
          </w:tcPr>
          <w:p w:rsidR="00901228" w:rsidRPr="00BD3529" w:rsidRDefault="00901228" w:rsidP="00A61569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901228" w:rsidTr="00A61569">
        <w:tc>
          <w:tcPr>
            <w:tcW w:w="4785" w:type="dxa"/>
          </w:tcPr>
          <w:p w:rsidR="00901228" w:rsidRPr="00BD3529" w:rsidRDefault="00901228" w:rsidP="00A61569">
            <w:pPr>
              <w:rPr>
                <w:lang w:val="en-US"/>
              </w:rPr>
            </w:pPr>
            <w:r>
              <w:rPr>
                <w:lang w:val="en-US"/>
              </w:rPr>
              <w:t>Google Chrome</w:t>
            </w:r>
          </w:p>
        </w:tc>
        <w:tc>
          <w:tcPr>
            <w:tcW w:w="4786" w:type="dxa"/>
          </w:tcPr>
          <w:p w:rsidR="00901228" w:rsidRDefault="00901228" w:rsidP="00A61569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901228" w:rsidTr="00A61569">
        <w:tc>
          <w:tcPr>
            <w:tcW w:w="4785" w:type="dxa"/>
          </w:tcPr>
          <w:p w:rsidR="00901228" w:rsidRDefault="00901228" w:rsidP="00A61569">
            <w:pPr>
              <w:rPr>
                <w:lang w:val="en-US"/>
              </w:rPr>
            </w:pPr>
            <w:r>
              <w:rPr>
                <w:lang w:val="en-US"/>
              </w:rPr>
              <w:t>Microsoft Edge</w:t>
            </w:r>
          </w:p>
        </w:tc>
        <w:tc>
          <w:tcPr>
            <w:tcW w:w="4786" w:type="dxa"/>
          </w:tcPr>
          <w:p w:rsidR="00901228" w:rsidRDefault="00901228" w:rsidP="00A61569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</w:tbl>
    <w:p w:rsidR="00901228" w:rsidRDefault="00901228" w:rsidP="00901228">
      <w:pPr>
        <w:spacing w:before="200"/>
        <w:jc w:val="both"/>
      </w:pPr>
      <w:r>
        <w:t xml:space="preserve">Для корректной работы системы браузер должен позволять использовать внутреннее (локальное) хранилище и выполнять скрипты </w:t>
      </w:r>
      <w:proofErr w:type="spellStart"/>
      <w:r>
        <w:t>JavaScript</w:t>
      </w:r>
      <w:proofErr w:type="spellEnd"/>
      <w:r>
        <w:t>.</w:t>
      </w:r>
    </w:p>
    <w:p w:rsidR="00B11B62" w:rsidRDefault="00B11B62" w:rsidP="006C0832">
      <w:pPr>
        <w:jc w:val="both"/>
      </w:pPr>
      <w:r>
        <w:t>В системе подготовлен основной</w:t>
      </w:r>
      <w:r w:rsidR="00F77A6A" w:rsidRPr="00F77A6A">
        <w:t xml:space="preserve"> (называется </w:t>
      </w:r>
      <w:r w:rsidR="00F77A6A">
        <w:t>«</w:t>
      </w:r>
      <w:r w:rsidR="00F77A6A" w:rsidRPr="00F77A6A">
        <w:rPr>
          <w:b/>
        </w:rPr>
        <w:t>РОИ - 2020/2021, 5 - 6 класс</w:t>
      </w:r>
      <w:r w:rsidR="00F77A6A">
        <w:rPr>
          <w:b/>
        </w:rPr>
        <w:t>ы</w:t>
      </w:r>
      <w:r w:rsidR="00F77A6A" w:rsidRPr="00F77A6A">
        <w:rPr>
          <w:b/>
        </w:rPr>
        <w:t>, школьный этап</w:t>
      </w:r>
      <w:r w:rsidR="00F77A6A">
        <w:t>» – он же для участия 3 – 4 классов</w:t>
      </w:r>
      <w:r>
        <w:t xml:space="preserve"> </w:t>
      </w:r>
      <w:r w:rsidR="00F77A6A">
        <w:t xml:space="preserve">в олимпиаде «Первый шаг») </w:t>
      </w:r>
      <w:r>
        <w:t>и пробный тур олимпиады</w:t>
      </w:r>
      <w:r w:rsidR="00F77A6A">
        <w:t xml:space="preserve"> </w:t>
      </w:r>
      <w:r w:rsidR="00F77A6A">
        <w:lastRenderedPageBreak/>
        <w:t>(называется «</w:t>
      </w:r>
      <w:r w:rsidR="00F77A6A" w:rsidRPr="00F77A6A">
        <w:rPr>
          <w:b/>
        </w:rPr>
        <w:t>Пробный тур</w:t>
      </w:r>
      <w:r w:rsidR="00F77A6A">
        <w:t>»)</w:t>
      </w:r>
      <w:r>
        <w:t>. Основной тур защищён паролем. Пароль будет сообщён дополнительно. Участнику необходимо ввести свою фамилию и имя и войти в систему. После чего зайти в нужную олимпиаду и перейти к решению задач. Руководство по использованию системы размещено в самой системе в меню «Справка».</w:t>
      </w:r>
    </w:p>
    <w:p w:rsidR="00B11B62" w:rsidRPr="00B11B62" w:rsidRDefault="00B11B62" w:rsidP="006C0832">
      <w:pPr>
        <w:jc w:val="both"/>
      </w:pPr>
      <w:r>
        <w:t xml:space="preserve">В системе не предусмотрено ограничение по времени, поэтому </w:t>
      </w:r>
      <w:r w:rsidRPr="00B626B9">
        <w:rPr>
          <w:b/>
        </w:rPr>
        <w:t>контроль времени возлагается на жюри олимпиады</w:t>
      </w:r>
      <w:r>
        <w:t>.</w:t>
      </w:r>
    </w:p>
    <w:p w:rsidR="0082713D" w:rsidRDefault="0082713D" w:rsidP="0082713D">
      <w:pPr>
        <w:pStyle w:val="2"/>
      </w:pPr>
      <w:r>
        <w:t>Организация проведения олимпиады 7</w:t>
      </w:r>
      <w:r w:rsidR="004D0537">
        <w:t xml:space="preserve"> – </w:t>
      </w:r>
      <w:r>
        <w:t>8 и 9</w:t>
      </w:r>
      <w:r w:rsidR="004D0537">
        <w:t xml:space="preserve"> – </w:t>
      </w:r>
      <w:r>
        <w:t>11 классов</w:t>
      </w:r>
    </w:p>
    <w:p w:rsidR="0082713D" w:rsidRDefault="00756C73" w:rsidP="00756C73">
      <w:pPr>
        <w:jc w:val="both"/>
      </w:pPr>
      <w:r>
        <w:t>Олимпиады для этих возрастных групп проводятся в форме соревнования по программированию с использованием автомати</w:t>
      </w:r>
      <w:r w:rsidR="008B47F2">
        <w:t>ческой</w:t>
      </w:r>
      <w:r>
        <w:t xml:space="preserve"> системы проверки решений. На дни проведения пробного и основного туров олимпиады необходимо обеспечить работу сети Интернет на рабочих местах участников и доступность сервера с системой проверки: </w:t>
      </w:r>
      <w:r w:rsidRPr="00756C73">
        <w:t>official.contest.yandex.ru</w:t>
      </w:r>
      <w:r w:rsidR="00B8295B">
        <w:t xml:space="preserve"> по протоколу </w:t>
      </w:r>
      <w:proofErr w:type="spellStart"/>
      <w:r w:rsidR="00B8295B">
        <w:t>https</w:t>
      </w:r>
      <w:proofErr w:type="spellEnd"/>
      <w:r>
        <w:t>.</w:t>
      </w:r>
      <w:r w:rsidR="00B8295B">
        <w:t xml:space="preserve"> Для участия в соревновании участники выполняют вход на сайт соревнования в браузере: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8295B" w:rsidTr="00DE1D1A">
        <w:tc>
          <w:tcPr>
            <w:tcW w:w="3510" w:type="dxa"/>
          </w:tcPr>
          <w:p w:rsidR="00B8295B" w:rsidRPr="00DE1D1A" w:rsidRDefault="00DE1D1A" w:rsidP="00DE1D1A">
            <w:pPr>
              <w:jc w:val="both"/>
              <w:rPr>
                <w:b/>
              </w:rPr>
            </w:pPr>
            <w:r w:rsidRPr="00DE1D1A">
              <w:rPr>
                <w:b/>
              </w:rPr>
              <w:t>Тур, в</w:t>
            </w:r>
            <w:r w:rsidR="00B8295B" w:rsidRPr="00DE1D1A">
              <w:rPr>
                <w:b/>
              </w:rPr>
              <w:t>озрастная группа</w:t>
            </w:r>
          </w:p>
        </w:tc>
        <w:tc>
          <w:tcPr>
            <w:tcW w:w="6061" w:type="dxa"/>
          </w:tcPr>
          <w:p w:rsidR="00B8295B" w:rsidRPr="00DE1D1A" w:rsidRDefault="00B8295B" w:rsidP="00756C73">
            <w:pPr>
              <w:jc w:val="both"/>
              <w:rPr>
                <w:b/>
              </w:rPr>
            </w:pPr>
            <w:proofErr w:type="spellStart"/>
            <w:r w:rsidRPr="00DE1D1A">
              <w:rPr>
                <w:b/>
                <w:lang w:val="en-US"/>
              </w:rPr>
              <w:t>Адрес</w:t>
            </w:r>
            <w:proofErr w:type="spellEnd"/>
            <w:r w:rsidRPr="00DE1D1A">
              <w:rPr>
                <w:b/>
                <w:lang w:val="en-US"/>
              </w:rPr>
              <w:t xml:space="preserve"> </w:t>
            </w:r>
            <w:proofErr w:type="spellStart"/>
            <w:r w:rsidRPr="00DE1D1A">
              <w:rPr>
                <w:b/>
                <w:lang w:val="en-US"/>
              </w:rPr>
              <w:t>сайта</w:t>
            </w:r>
            <w:proofErr w:type="spellEnd"/>
            <w:r w:rsidRPr="00DE1D1A">
              <w:rPr>
                <w:b/>
                <w:lang w:val="en-US"/>
              </w:rPr>
              <w:t xml:space="preserve"> </w:t>
            </w:r>
            <w:proofErr w:type="spellStart"/>
            <w:r w:rsidRPr="00DE1D1A">
              <w:rPr>
                <w:b/>
                <w:lang w:val="en-US"/>
              </w:rPr>
              <w:t>соревнования</w:t>
            </w:r>
            <w:proofErr w:type="spellEnd"/>
          </w:p>
        </w:tc>
      </w:tr>
      <w:tr w:rsidR="00DE1D1A" w:rsidRPr="0012672D" w:rsidTr="00DE1D1A">
        <w:tc>
          <w:tcPr>
            <w:tcW w:w="3510" w:type="dxa"/>
          </w:tcPr>
          <w:p w:rsidR="00DE1D1A" w:rsidRDefault="00DE1D1A" w:rsidP="00756C73">
            <w:pPr>
              <w:jc w:val="both"/>
            </w:pPr>
            <w:r>
              <w:t>Пробный тур, обе группы</w:t>
            </w:r>
          </w:p>
        </w:tc>
        <w:tc>
          <w:tcPr>
            <w:tcW w:w="6061" w:type="dxa"/>
          </w:tcPr>
          <w:p w:rsidR="00DE1D1A" w:rsidRPr="0012672D" w:rsidRDefault="00DE1D1A" w:rsidP="00274C68">
            <w:pPr>
              <w:jc w:val="both"/>
            </w:pPr>
            <w:r w:rsidRPr="00DE1D1A">
              <w:rPr>
                <w:lang w:val="en-US"/>
              </w:rPr>
              <w:t>https</w:t>
            </w:r>
            <w:r w:rsidRPr="0012672D">
              <w:t>://</w:t>
            </w:r>
            <w:r w:rsidRPr="00B8295B">
              <w:rPr>
                <w:lang w:val="en-US"/>
              </w:rPr>
              <w:t>official</w:t>
            </w:r>
            <w:r w:rsidRPr="0012672D">
              <w:t>.</w:t>
            </w:r>
            <w:r w:rsidRPr="00DE1D1A">
              <w:rPr>
                <w:lang w:val="en-US"/>
              </w:rPr>
              <w:t>contest</w:t>
            </w:r>
            <w:r w:rsidRPr="0012672D">
              <w:t>.</w:t>
            </w:r>
            <w:proofErr w:type="spellStart"/>
            <w:r w:rsidRPr="00DE1D1A">
              <w:rPr>
                <w:lang w:val="en-US"/>
              </w:rPr>
              <w:t>yandex</w:t>
            </w:r>
            <w:proofErr w:type="spellEnd"/>
            <w:r w:rsidRPr="0012672D">
              <w:t>.</w:t>
            </w:r>
            <w:proofErr w:type="spellStart"/>
            <w:r w:rsidRPr="00DE1D1A">
              <w:rPr>
                <w:lang w:val="en-US"/>
              </w:rPr>
              <w:t>ru</w:t>
            </w:r>
            <w:proofErr w:type="spellEnd"/>
            <w:r w:rsidRPr="0012672D">
              <w:t>/</w:t>
            </w:r>
            <w:r w:rsidRPr="00DE1D1A">
              <w:rPr>
                <w:lang w:val="en-US"/>
              </w:rPr>
              <w:t>contest</w:t>
            </w:r>
            <w:r w:rsidRPr="0012672D">
              <w:t>/2685</w:t>
            </w:r>
          </w:p>
        </w:tc>
      </w:tr>
      <w:tr w:rsidR="00B8295B" w:rsidRPr="00C7053F" w:rsidTr="00DE1D1A">
        <w:tc>
          <w:tcPr>
            <w:tcW w:w="3510" w:type="dxa"/>
          </w:tcPr>
          <w:p w:rsidR="00B8295B" w:rsidRDefault="00DE1D1A" w:rsidP="00756C73">
            <w:pPr>
              <w:jc w:val="both"/>
            </w:pPr>
            <w:r>
              <w:t xml:space="preserve">Основной тур, </w:t>
            </w:r>
            <w:r w:rsidR="00B8295B">
              <w:t>7</w:t>
            </w:r>
            <w:r w:rsidR="00E77DCC">
              <w:t xml:space="preserve"> – </w:t>
            </w:r>
            <w:r w:rsidR="00B8295B">
              <w:t>8 классы</w:t>
            </w:r>
          </w:p>
        </w:tc>
        <w:tc>
          <w:tcPr>
            <w:tcW w:w="6061" w:type="dxa"/>
          </w:tcPr>
          <w:p w:rsidR="00B8295B" w:rsidRPr="00C7053F" w:rsidRDefault="00C7053F" w:rsidP="007149E4">
            <w:pPr>
              <w:jc w:val="both"/>
            </w:pPr>
            <w:r w:rsidRPr="00C7053F">
              <w:rPr>
                <w:lang w:val="en-US"/>
              </w:rPr>
              <w:t>https</w:t>
            </w:r>
            <w:r w:rsidRPr="00C7053F">
              <w:t>://</w:t>
            </w:r>
            <w:r w:rsidRPr="00B8295B">
              <w:rPr>
                <w:lang w:val="en-US"/>
              </w:rPr>
              <w:t>official</w:t>
            </w:r>
            <w:r w:rsidRPr="00C7053F">
              <w:t>.</w:t>
            </w:r>
            <w:r w:rsidRPr="00C7053F">
              <w:rPr>
                <w:lang w:val="en-US"/>
              </w:rPr>
              <w:t>contest</w:t>
            </w:r>
            <w:r w:rsidRPr="00C7053F">
              <w:t>.</w:t>
            </w:r>
            <w:proofErr w:type="spellStart"/>
            <w:r w:rsidRPr="00C7053F">
              <w:rPr>
                <w:lang w:val="en-US"/>
              </w:rPr>
              <w:t>yandex</w:t>
            </w:r>
            <w:proofErr w:type="spellEnd"/>
            <w:r w:rsidRPr="00C7053F">
              <w:t>.</w:t>
            </w:r>
            <w:proofErr w:type="spellStart"/>
            <w:r w:rsidRPr="00C7053F">
              <w:rPr>
                <w:lang w:val="en-US"/>
              </w:rPr>
              <w:t>ru</w:t>
            </w:r>
            <w:proofErr w:type="spellEnd"/>
            <w:r w:rsidRPr="00C7053F">
              <w:t>/</w:t>
            </w:r>
            <w:r w:rsidRPr="00C7053F">
              <w:rPr>
                <w:lang w:val="en-US"/>
              </w:rPr>
              <w:t>contest</w:t>
            </w:r>
            <w:r w:rsidRPr="00C7053F">
              <w:t>/</w:t>
            </w:r>
            <w:r w:rsidR="00E77DCC">
              <w:t>19643</w:t>
            </w:r>
          </w:p>
        </w:tc>
      </w:tr>
      <w:tr w:rsidR="00B8295B" w:rsidRPr="00C7053F" w:rsidTr="00DE1D1A">
        <w:tc>
          <w:tcPr>
            <w:tcW w:w="3510" w:type="dxa"/>
          </w:tcPr>
          <w:p w:rsidR="00B8295B" w:rsidRDefault="00DE1D1A" w:rsidP="00756C73">
            <w:pPr>
              <w:jc w:val="both"/>
            </w:pPr>
            <w:r>
              <w:t xml:space="preserve">Основной тур, </w:t>
            </w:r>
            <w:r w:rsidR="00B8295B">
              <w:t>9</w:t>
            </w:r>
            <w:r w:rsidR="00E77DCC">
              <w:t xml:space="preserve"> – </w:t>
            </w:r>
            <w:r w:rsidR="00B8295B">
              <w:t>11 классы</w:t>
            </w:r>
          </w:p>
        </w:tc>
        <w:tc>
          <w:tcPr>
            <w:tcW w:w="6061" w:type="dxa"/>
          </w:tcPr>
          <w:p w:rsidR="00B8295B" w:rsidRPr="00C7053F" w:rsidRDefault="00C7053F" w:rsidP="007149E4">
            <w:pPr>
              <w:jc w:val="both"/>
            </w:pPr>
            <w:r w:rsidRPr="00C7053F">
              <w:rPr>
                <w:lang w:val="en-US"/>
              </w:rPr>
              <w:t>https</w:t>
            </w:r>
            <w:r w:rsidRPr="00C7053F">
              <w:t>://</w:t>
            </w:r>
            <w:r w:rsidRPr="00B8295B">
              <w:rPr>
                <w:lang w:val="en-US"/>
              </w:rPr>
              <w:t>official</w:t>
            </w:r>
            <w:r w:rsidRPr="00C7053F">
              <w:t>.</w:t>
            </w:r>
            <w:r w:rsidRPr="00C7053F">
              <w:rPr>
                <w:lang w:val="en-US"/>
              </w:rPr>
              <w:t>contest</w:t>
            </w:r>
            <w:r w:rsidRPr="00C7053F">
              <w:t>.</w:t>
            </w:r>
            <w:proofErr w:type="spellStart"/>
            <w:r w:rsidRPr="00C7053F">
              <w:rPr>
                <w:lang w:val="en-US"/>
              </w:rPr>
              <w:t>yandex</w:t>
            </w:r>
            <w:proofErr w:type="spellEnd"/>
            <w:r w:rsidRPr="00C7053F">
              <w:t>.</w:t>
            </w:r>
            <w:proofErr w:type="spellStart"/>
            <w:r w:rsidRPr="00C7053F">
              <w:rPr>
                <w:lang w:val="en-US"/>
              </w:rPr>
              <w:t>ru</w:t>
            </w:r>
            <w:proofErr w:type="spellEnd"/>
            <w:r w:rsidRPr="00C7053F">
              <w:t>/</w:t>
            </w:r>
            <w:r w:rsidRPr="00C7053F">
              <w:rPr>
                <w:lang w:val="en-US"/>
              </w:rPr>
              <w:t>contest</w:t>
            </w:r>
            <w:r w:rsidRPr="00C7053F">
              <w:t>/</w:t>
            </w:r>
            <w:r w:rsidR="00E77DCC">
              <w:t>19532</w:t>
            </w:r>
          </w:p>
        </w:tc>
      </w:tr>
    </w:tbl>
    <w:p w:rsidR="00B8295B" w:rsidRDefault="00E77DCC" w:rsidP="00B8295B">
      <w:pPr>
        <w:spacing w:before="120"/>
        <w:jc w:val="both"/>
      </w:pPr>
      <w:r>
        <w:t xml:space="preserve">В названии соревнования будет указан год проведения олимпиады и возрастная группа. </w:t>
      </w:r>
      <w:r w:rsidRPr="00E77DCC">
        <w:rPr>
          <w:b/>
        </w:rPr>
        <w:t>Участнику необходимо убедиться, что он зашёл в правильное соревнование, соответствующее его возрастной группе</w:t>
      </w:r>
      <w:r>
        <w:t xml:space="preserve">. </w:t>
      </w:r>
      <w:r w:rsidR="0012672D">
        <w:t xml:space="preserve"> </w:t>
      </w:r>
      <w:r w:rsidR="00DE1D1A">
        <w:t>Пробный тур от</w:t>
      </w:r>
      <w:r w:rsidR="00A6601A">
        <w:t>к</w:t>
      </w:r>
      <w:r w:rsidR="00DE1D1A">
        <w:t>рыт для участия в любое время.</w:t>
      </w:r>
      <w:r w:rsidR="00274C68">
        <w:t xml:space="preserve"> Основные туры открыты для участия только в указанное выше время их проведения.</w:t>
      </w:r>
    </w:p>
    <w:p w:rsidR="0012672D" w:rsidRDefault="0012672D" w:rsidP="00B8295B">
      <w:pPr>
        <w:spacing w:before="120"/>
        <w:jc w:val="both"/>
      </w:pPr>
      <w:r>
        <w:t>Для</w:t>
      </w:r>
      <w:r w:rsidR="003A616E">
        <w:t xml:space="preserve"> входа участников на сайт соревнования используются логины и пароли, предоставляемые школьным оргкомитетам олимпиады городским методическим комитетом. </w:t>
      </w:r>
      <w:r w:rsidR="00CC05E2">
        <w:t>В целях противодействия подлога работ участников необходимо собрать листки с паролями участников сразу после их входа на сайт</w:t>
      </w:r>
      <w:r w:rsidR="00B24AEE" w:rsidRPr="00B24AEE">
        <w:t xml:space="preserve"> (</w:t>
      </w:r>
      <w:r w:rsidR="00B24AEE">
        <w:t>либо самостоятельно выполнить логин от имени участника на его рабочем месте</w:t>
      </w:r>
      <w:r w:rsidR="00B24AEE" w:rsidRPr="00B24AEE">
        <w:t>)</w:t>
      </w:r>
      <w:r w:rsidR="00CC05E2">
        <w:t>, не давая им возможности сохранить или переписать пароль на какой-либо носитель.</w:t>
      </w:r>
    </w:p>
    <w:p w:rsidR="007B4130" w:rsidRDefault="007B4130" w:rsidP="00B8295B">
      <w:pPr>
        <w:spacing w:before="120"/>
        <w:jc w:val="both"/>
      </w:pPr>
      <w:r>
        <w:t>Логины участника имеют формат:</w:t>
      </w:r>
    </w:p>
    <w:p w:rsidR="007B4130" w:rsidRPr="004F4195" w:rsidRDefault="007B4130" w:rsidP="00B8295B">
      <w:pPr>
        <w:spacing w:before="120"/>
        <w:jc w:val="both"/>
      </w:pPr>
      <w:proofErr w:type="spellStart"/>
      <w:r>
        <w:t>kr</w:t>
      </w:r>
      <w:proofErr w:type="spellEnd"/>
      <w:r>
        <w:t>_&lt;номер или название школы&gt;_&lt;параллель&gt;_&lt;номер участника внутри параллели&gt;</w:t>
      </w:r>
    </w:p>
    <w:p w:rsidR="007C4469" w:rsidRDefault="007B4130" w:rsidP="00B8295B">
      <w:pPr>
        <w:spacing w:before="120"/>
        <w:jc w:val="both"/>
      </w:pPr>
      <w:r>
        <w:t>Кроме логинов участников школьному жюри предоставляются логины для членов жюри. Логины  жюри имеют формат:</w:t>
      </w:r>
    </w:p>
    <w:p w:rsidR="007B4130" w:rsidRDefault="007B4130" w:rsidP="00B8295B">
      <w:pPr>
        <w:spacing w:before="120"/>
        <w:jc w:val="both"/>
      </w:pPr>
      <w:proofErr w:type="spellStart"/>
      <w:r>
        <w:rPr>
          <w:lang w:val="en-US"/>
        </w:rPr>
        <w:t>kr</w:t>
      </w:r>
      <w:proofErr w:type="spellEnd"/>
      <w:r w:rsidRPr="007B4130">
        <w:t>_</w:t>
      </w:r>
      <w:r>
        <w:t>&lt;номер или название школы&gt;_</w:t>
      </w:r>
      <w:r>
        <w:rPr>
          <w:lang w:val="en-US"/>
        </w:rPr>
        <w:t>judge</w:t>
      </w:r>
      <w:r w:rsidRPr="007B4130">
        <w:t>_&lt;</w:t>
      </w:r>
      <w:r>
        <w:t>номер члена жюри</w:t>
      </w:r>
      <w:r w:rsidRPr="007B4130">
        <w:t>&gt;</w:t>
      </w:r>
    </w:p>
    <w:p w:rsidR="007B4130" w:rsidRDefault="007B4130" w:rsidP="00B8295B">
      <w:pPr>
        <w:spacing w:before="120"/>
        <w:jc w:val="both"/>
      </w:pPr>
      <w:r>
        <w:t xml:space="preserve">Члены жюри могут </w:t>
      </w:r>
      <w:r w:rsidR="002D37CE">
        <w:t>осуществить вход на сайт соре</w:t>
      </w:r>
      <w:r w:rsidR="00E77DCC">
        <w:t>внования под указанным логином.</w:t>
      </w:r>
    </w:p>
    <w:p w:rsidR="0061011A" w:rsidRPr="0061011A" w:rsidRDefault="004F4195" w:rsidP="0061011A">
      <w:pPr>
        <w:spacing w:before="120"/>
        <w:jc w:val="both"/>
      </w:pPr>
      <w:r>
        <w:t>Соответствие используемых логинов фамилиям школьников необходимо записать</w:t>
      </w:r>
      <w:r w:rsidR="0061011A">
        <w:t xml:space="preserve"> </w:t>
      </w:r>
      <w:r w:rsidR="003A0627">
        <w:t xml:space="preserve">в прилагаемом файле-анкете, дописав в название файла номер или название школы. Файл по готовности </w:t>
      </w:r>
      <w:r w:rsidR="005F1CE4">
        <w:t xml:space="preserve">(в день проведения олимпиады) </w:t>
      </w:r>
      <w:r w:rsidR="003A0627" w:rsidRPr="00234FB6">
        <w:rPr>
          <w:b/>
        </w:rPr>
        <w:t>необходимо отправить</w:t>
      </w:r>
      <w:r w:rsidR="003A0627">
        <w:t xml:space="preserve"> </w:t>
      </w:r>
      <w:r w:rsidR="00E558FB">
        <w:t>в городск</w:t>
      </w:r>
      <w:r w:rsidR="00FA6D21">
        <w:t>ую</w:t>
      </w:r>
      <w:r w:rsidR="00E558FB">
        <w:t xml:space="preserve"> </w:t>
      </w:r>
      <w:r w:rsidR="00FA6D21">
        <w:t>предметно-</w:t>
      </w:r>
      <w:r w:rsidR="00E558FB">
        <w:t>методическ</w:t>
      </w:r>
      <w:r w:rsidR="00FA6D21">
        <w:t>ую</w:t>
      </w:r>
      <w:r w:rsidR="00E558FB">
        <w:t xml:space="preserve"> </w:t>
      </w:r>
      <w:r w:rsidR="00FA6D21">
        <w:t>комиссию</w:t>
      </w:r>
      <w:r w:rsidR="003A0627">
        <w:t xml:space="preserve"> олимпиады</w:t>
      </w:r>
      <w:r w:rsidR="004D0537">
        <w:t xml:space="preserve"> (в Малую Академию)</w:t>
      </w:r>
      <w:r w:rsidR="003A0627">
        <w:t>.</w:t>
      </w:r>
    </w:p>
    <w:p w:rsidR="008E2D09" w:rsidRDefault="008E2D09" w:rsidP="00363B23">
      <w:pPr>
        <w:pStyle w:val="2"/>
      </w:pPr>
      <w:r>
        <w:t>Языки и среды программирования</w:t>
      </w:r>
    </w:p>
    <w:p w:rsidR="008E2D09" w:rsidRDefault="008E2D09" w:rsidP="008E2D09">
      <w:pPr>
        <w:jc w:val="both"/>
      </w:pPr>
      <w:r>
        <w:t>При решении задач олимпиады для 7</w:t>
      </w:r>
      <w:r w:rsidR="004D0537">
        <w:t xml:space="preserve"> – </w:t>
      </w:r>
      <w:r>
        <w:t>8 и 9</w:t>
      </w:r>
      <w:r w:rsidR="004D0537">
        <w:t xml:space="preserve"> – </w:t>
      </w:r>
      <w:r>
        <w:t>11 классов допускается использование следующих языков программирования, трансляторов и сред разработки</w:t>
      </w:r>
      <w:r w:rsidRPr="008E2D09">
        <w:t xml:space="preserve"> </w:t>
      </w:r>
      <w:r>
        <w:t xml:space="preserve">(допускается использование более поздних версий по сравнению с </w:t>
      </w:r>
      <w:proofErr w:type="gramStart"/>
      <w:r>
        <w:t>указанными</w:t>
      </w:r>
      <w:proofErr w:type="gramEnd"/>
      <w:r>
        <w:t>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D09" w:rsidTr="008E2D09">
        <w:tc>
          <w:tcPr>
            <w:tcW w:w="3190" w:type="dxa"/>
          </w:tcPr>
          <w:p w:rsidR="008E2D09" w:rsidRPr="00427F6E" w:rsidRDefault="008E2D09" w:rsidP="008E2D09">
            <w:pPr>
              <w:jc w:val="both"/>
              <w:rPr>
                <w:b/>
                <w:sz w:val="24"/>
                <w:szCs w:val="24"/>
              </w:rPr>
            </w:pPr>
            <w:r w:rsidRPr="00427F6E">
              <w:rPr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190" w:type="dxa"/>
          </w:tcPr>
          <w:p w:rsidR="008E2D09" w:rsidRPr="00427F6E" w:rsidRDefault="008E2D09" w:rsidP="008E2D09">
            <w:pPr>
              <w:jc w:val="both"/>
              <w:rPr>
                <w:b/>
                <w:sz w:val="24"/>
                <w:szCs w:val="24"/>
              </w:rPr>
            </w:pPr>
            <w:r w:rsidRPr="00427F6E">
              <w:rPr>
                <w:b/>
                <w:sz w:val="24"/>
                <w:szCs w:val="24"/>
              </w:rPr>
              <w:t>Транслятор</w:t>
            </w:r>
          </w:p>
        </w:tc>
        <w:tc>
          <w:tcPr>
            <w:tcW w:w="3191" w:type="dxa"/>
          </w:tcPr>
          <w:p w:rsidR="008E2D09" w:rsidRPr="00427F6E" w:rsidRDefault="008E2D09" w:rsidP="008E2D09">
            <w:pPr>
              <w:jc w:val="both"/>
              <w:rPr>
                <w:b/>
                <w:sz w:val="24"/>
                <w:szCs w:val="24"/>
              </w:rPr>
            </w:pPr>
            <w:r w:rsidRPr="00427F6E">
              <w:rPr>
                <w:b/>
                <w:sz w:val="24"/>
                <w:szCs w:val="24"/>
              </w:rPr>
              <w:t>Среда разработки</w:t>
            </w:r>
          </w:p>
        </w:tc>
      </w:tr>
      <w:tr w:rsidR="004D0537" w:rsidTr="008E2D09">
        <w:tc>
          <w:tcPr>
            <w:tcW w:w="3190" w:type="dxa"/>
          </w:tcPr>
          <w:p w:rsidR="004D0537" w:rsidRDefault="004D0537" w:rsidP="005065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C/C++</w:t>
            </w:r>
          </w:p>
        </w:tc>
        <w:tc>
          <w:tcPr>
            <w:tcW w:w="3190" w:type="dxa"/>
          </w:tcPr>
          <w:p w:rsidR="004D0537" w:rsidRDefault="004D0537" w:rsidP="005065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GNU C/C++ 6.2.0</w:t>
            </w:r>
          </w:p>
        </w:tc>
        <w:tc>
          <w:tcPr>
            <w:tcW w:w="3191" w:type="dxa"/>
          </w:tcPr>
          <w:p w:rsidR="004D0537" w:rsidRDefault="004D0537" w:rsidP="00506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CodeBlocks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17, </w:t>
            </w:r>
          </w:p>
          <w:p w:rsidR="004D0537" w:rsidRDefault="004D0537" w:rsidP="0050659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Eclipse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CDT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JDT 4.6</w:t>
            </w:r>
          </w:p>
        </w:tc>
      </w:tr>
      <w:tr w:rsidR="004D0537" w:rsidTr="008E2D09">
        <w:tc>
          <w:tcPr>
            <w:tcW w:w="3190" w:type="dxa"/>
          </w:tcPr>
          <w:p w:rsidR="004D0537" w:rsidRDefault="004D0537" w:rsidP="005065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C/C++</w:t>
            </w:r>
          </w:p>
        </w:tc>
        <w:tc>
          <w:tcPr>
            <w:tcW w:w="3190" w:type="dxa"/>
          </w:tcPr>
          <w:p w:rsidR="004D0537" w:rsidRDefault="004D0537" w:rsidP="00506596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C++ 2015</w:t>
            </w:r>
          </w:p>
        </w:tc>
        <w:tc>
          <w:tcPr>
            <w:tcW w:w="3191" w:type="dxa"/>
          </w:tcPr>
          <w:p w:rsidR="004D0537" w:rsidRPr="00DE27A5" w:rsidRDefault="004D0537" w:rsidP="00506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27A5">
              <w:rPr>
                <w:rFonts w:ascii="Times New Roman" w:hAnsi="Times New Roman" w:cs="Times New Roman"/>
                <w:lang w:val="en-US"/>
              </w:rPr>
              <w:t>Microsoft Visual Studio</w:t>
            </w:r>
          </w:p>
        </w:tc>
      </w:tr>
      <w:tr w:rsidR="004D0537" w:rsidRPr="00C26340" w:rsidTr="008E2D09">
        <w:tc>
          <w:tcPr>
            <w:tcW w:w="3190" w:type="dxa"/>
          </w:tcPr>
          <w:p w:rsidR="004D0537" w:rsidRDefault="004D0537" w:rsidP="00506596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3190" w:type="dxa"/>
          </w:tcPr>
          <w:p w:rsidR="004D0537" w:rsidRDefault="004D0537" w:rsidP="00506596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3.0.0</w:t>
            </w:r>
          </w:p>
        </w:tc>
        <w:tc>
          <w:tcPr>
            <w:tcW w:w="3191" w:type="dxa"/>
          </w:tcPr>
          <w:p w:rsidR="004D0537" w:rsidRDefault="004D0537" w:rsidP="00506596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1.6.0</w:t>
            </w:r>
          </w:p>
        </w:tc>
      </w:tr>
      <w:tr w:rsidR="004D0537" w:rsidRPr="009A5197" w:rsidTr="008E2D09">
        <w:tc>
          <w:tcPr>
            <w:tcW w:w="3190" w:type="dxa"/>
          </w:tcPr>
          <w:p w:rsidR="004D0537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 ABC</w:t>
            </w:r>
          </w:p>
        </w:tc>
        <w:tc>
          <w:tcPr>
            <w:tcW w:w="3190" w:type="dxa"/>
          </w:tcPr>
          <w:p w:rsidR="004D0537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 ABC 3.1</w:t>
            </w:r>
          </w:p>
        </w:tc>
        <w:tc>
          <w:tcPr>
            <w:tcW w:w="3191" w:type="dxa"/>
          </w:tcPr>
          <w:p w:rsidR="004D0537" w:rsidRPr="00C26340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 ABC</w:t>
            </w:r>
          </w:p>
        </w:tc>
      </w:tr>
      <w:tr w:rsidR="004D0537" w:rsidRPr="00C86F8E" w:rsidTr="008E2D09">
        <w:tc>
          <w:tcPr>
            <w:tcW w:w="3190" w:type="dxa"/>
          </w:tcPr>
          <w:p w:rsidR="004D0537" w:rsidRPr="00C26340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 2</w:t>
            </w:r>
          </w:p>
        </w:tc>
        <w:tc>
          <w:tcPr>
            <w:tcW w:w="3190" w:type="dxa"/>
          </w:tcPr>
          <w:p w:rsidR="004D0537" w:rsidRPr="00C26340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 2.7</w:t>
            </w:r>
          </w:p>
        </w:tc>
        <w:tc>
          <w:tcPr>
            <w:tcW w:w="3191" w:type="dxa"/>
          </w:tcPr>
          <w:p w:rsidR="004D0537" w:rsidRPr="00293C1A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Wing IDE 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Spyder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PyCharm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Community Edition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D0537" w:rsidRPr="00C86F8E" w:rsidTr="008E2D09">
        <w:tc>
          <w:tcPr>
            <w:tcW w:w="3190" w:type="dxa"/>
          </w:tcPr>
          <w:p w:rsidR="004D0537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90" w:type="dxa"/>
          </w:tcPr>
          <w:p w:rsidR="004D0537" w:rsidRPr="00F42834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3.7</w:t>
            </w:r>
          </w:p>
        </w:tc>
        <w:tc>
          <w:tcPr>
            <w:tcW w:w="3191" w:type="dxa"/>
          </w:tcPr>
          <w:p w:rsidR="004D0537" w:rsidRPr="00293C1A" w:rsidRDefault="004D0537" w:rsidP="0050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Wing IDE 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Spyder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PyCharm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Community Edition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r w:rsidRPr="0029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8E2D09" w:rsidRPr="006A305D" w:rsidRDefault="006A305D" w:rsidP="008E2D09">
      <w:pPr>
        <w:jc w:val="both"/>
      </w:pPr>
      <w:r w:rsidRPr="00AC392B">
        <w:rPr>
          <w:sz w:val="20"/>
          <w:szCs w:val="20"/>
        </w:rPr>
        <w:t xml:space="preserve">* По предварительному (за несколько дней) согласованию </w:t>
      </w:r>
      <w:r>
        <w:rPr>
          <w:sz w:val="20"/>
          <w:szCs w:val="20"/>
        </w:rPr>
        <w:t>с участником</w:t>
      </w:r>
      <w:r w:rsidRPr="00AC392B">
        <w:rPr>
          <w:sz w:val="20"/>
          <w:szCs w:val="20"/>
        </w:rPr>
        <w:t xml:space="preserve"> олимпиады может быть выбрана и установлена на рабочее место необходимая участнику среда разработки, при условии допустимости её использования лицензионным соглашением.</w:t>
      </w:r>
    </w:p>
    <w:p w:rsidR="0082713D" w:rsidRDefault="00363B23" w:rsidP="00363B23">
      <w:pPr>
        <w:pStyle w:val="2"/>
      </w:pPr>
      <w:r>
        <w:t>Оценивание работ участников олимпиады 5</w:t>
      </w:r>
      <w:r w:rsidR="004D0537">
        <w:t xml:space="preserve"> – </w:t>
      </w:r>
      <w:r>
        <w:t>6 классов</w:t>
      </w:r>
    </w:p>
    <w:p w:rsidR="007B4130" w:rsidRPr="00756C73" w:rsidRDefault="00B11B62" w:rsidP="00756C73">
      <w:pPr>
        <w:jc w:val="both"/>
      </w:pPr>
      <w:r>
        <w:t xml:space="preserve">Оценивание работ участников производится системой автоматически. Жюри олимпиады по завершении тура </w:t>
      </w:r>
      <w:r w:rsidRPr="004D0537">
        <w:rPr>
          <w:b/>
        </w:rPr>
        <w:t>заносит результаты участников в протокол непосредственно с рабочего места</w:t>
      </w:r>
      <w:r>
        <w:t xml:space="preserve"> каждого участника (сумма баллов выведена на странице с перечнем составных задач).</w:t>
      </w:r>
      <w:r w:rsidR="004D0537">
        <w:t xml:space="preserve"> </w:t>
      </w:r>
      <w:r w:rsidR="004D0537" w:rsidRPr="004D0537">
        <w:rPr>
          <w:b/>
        </w:rPr>
        <w:t xml:space="preserve">Протокол </w:t>
      </w:r>
      <w:proofErr w:type="gramStart"/>
      <w:r w:rsidR="004D0537" w:rsidRPr="004D0537">
        <w:rPr>
          <w:b/>
        </w:rPr>
        <w:t>в последствии</w:t>
      </w:r>
      <w:proofErr w:type="gramEnd"/>
      <w:r w:rsidR="004D0537" w:rsidRPr="004D0537">
        <w:rPr>
          <w:b/>
        </w:rPr>
        <w:t xml:space="preserve"> должен быть предоставлен </w:t>
      </w:r>
      <w:r w:rsidR="00234FB6">
        <w:rPr>
          <w:b/>
        </w:rPr>
        <w:t>городск</w:t>
      </w:r>
      <w:r w:rsidR="00FA6D21">
        <w:rPr>
          <w:b/>
        </w:rPr>
        <w:t>ую</w:t>
      </w:r>
      <w:r w:rsidR="00234FB6">
        <w:rPr>
          <w:b/>
        </w:rPr>
        <w:t xml:space="preserve"> </w:t>
      </w:r>
      <w:r w:rsidR="00FA6D21">
        <w:rPr>
          <w:b/>
        </w:rPr>
        <w:t>предметно-</w:t>
      </w:r>
      <w:r w:rsidR="00234FB6">
        <w:rPr>
          <w:b/>
        </w:rPr>
        <w:t>методическ</w:t>
      </w:r>
      <w:r w:rsidR="00FA6D21">
        <w:rPr>
          <w:b/>
        </w:rPr>
        <w:t>ую комиссию</w:t>
      </w:r>
      <w:r w:rsidR="00234FB6">
        <w:rPr>
          <w:b/>
        </w:rPr>
        <w:t xml:space="preserve"> олимпиады (</w:t>
      </w:r>
      <w:r w:rsidR="004D0537" w:rsidRPr="004D0537">
        <w:rPr>
          <w:b/>
        </w:rPr>
        <w:t xml:space="preserve">в Малую </w:t>
      </w:r>
      <w:r w:rsidR="00234FB6">
        <w:rPr>
          <w:b/>
        </w:rPr>
        <w:t>А</w:t>
      </w:r>
      <w:r w:rsidR="004D0537" w:rsidRPr="004D0537">
        <w:rPr>
          <w:b/>
        </w:rPr>
        <w:t>кадемию</w:t>
      </w:r>
      <w:r w:rsidR="00234FB6">
        <w:rPr>
          <w:b/>
        </w:rPr>
        <w:t>)</w:t>
      </w:r>
      <w:r w:rsidR="004D0537">
        <w:t>.</w:t>
      </w:r>
    </w:p>
    <w:p w:rsidR="00363B23" w:rsidRDefault="00363B23" w:rsidP="00363B23">
      <w:pPr>
        <w:pStyle w:val="2"/>
      </w:pPr>
      <w:r>
        <w:t>Оценивание работ участников олимпиады 7</w:t>
      </w:r>
      <w:r w:rsidR="004D0537">
        <w:t xml:space="preserve"> – </w:t>
      </w:r>
      <w:r>
        <w:t>8 и 9</w:t>
      </w:r>
      <w:r w:rsidR="004D0537">
        <w:t xml:space="preserve"> – </w:t>
      </w:r>
      <w:r>
        <w:t>11 классов</w:t>
      </w:r>
    </w:p>
    <w:p w:rsidR="006C3D27" w:rsidRPr="006C3D27" w:rsidRDefault="006C3D27" w:rsidP="006C3D27">
      <w:pPr>
        <w:jc w:val="both"/>
      </w:pPr>
      <w:r>
        <w:t>Оценивание работ участников происходит автоматически автоматизированной системой проверки решений. Члены школьного жюри никаким образом не могут участвовать в этом процессе.</w:t>
      </w:r>
    </w:p>
    <w:p w:rsidR="00363B23" w:rsidRDefault="00363B23" w:rsidP="00363B23">
      <w:pPr>
        <w:pStyle w:val="2"/>
      </w:pPr>
      <w:r>
        <w:t>Подведение итогов олимпиады</w:t>
      </w:r>
    </w:p>
    <w:p w:rsidR="00363B23" w:rsidRDefault="006C3D27" w:rsidP="006C3D27">
      <w:pPr>
        <w:jc w:val="both"/>
      </w:pPr>
      <w:r>
        <w:t>Подведение итогов олимпиады, как было отмечено выше, осуществляется отдельно по каждой параллели</w:t>
      </w:r>
      <w:r w:rsidR="00234FB6">
        <w:t xml:space="preserve"> на основании результатов участников школы</w:t>
      </w:r>
      <w:r>
        <w:t xml:space="preserve">. </w:t>
      </w:r>
      <w:r w:rsidR="00234FB6">
        <w:t xml:space="preserve">В системе </w:t>
      </w:r>
      <w:proofErr w:type="spellStart"/>
      <w:r w:rsidR="00234FB6">
        <w:t>Яндекс</w:t>
      </w:r>
      <w:proofErr w:type="gramStart"/>
      <w:r w:rsidR="00234FB6">
        <w:t>.К</w:t>
      </w:r>
      <w:proofErr w:type="gramEnd"/>
      <w:r w:rsidR="00234FB6">
        <w:t>онтест</w:t>
      </w:r>
      <w:proofErr w:type="spellEnd"/>
      <w:r w:rsidR="00234FB6">
        <w:t xml:space="preserve"> д</w:t>
      </w:r>
      <w:r>
        <w:t>ля просмотра части общего протокола</w:t>
      </w:r>
      <w:r w:rsidR="00234FB6">
        <w:t xml:space="preserve"> (всем участникам и жюри доступен сводный протокол по всем школам города)</w:t>
      </w:r>
      <w:r>
        <w:t>, относящейся к конкретной школе и конкретной параллели</w:t>
      </w:r>
      <w:r w:rsidR="006475D2">
        <w:t>,</w:t>
      </w:r>
      <w:r>
        <w:t xml:space="preserve"> можно в общей таблице результатов осуществить фильтрацию</w:t>
      </w:r>
      <w:r w:rsidR="00BC3A3E">
        <w:t xml:space="preserve"> по шаблону, соответствующему данной школе и параллели</w:t>
      </w:r>
      <w:r w:rsidR="00234FB6">
        <w:t xml:space="preserve"> (например, набрать в поле фильтрации «</w:t>
      </w:r>
      <w:proofErr w:type="spellStart"/>
      <w:r w:rsidR="00234FB6">
        <w:rPr>
          <w:lang w:val="en-US"/>
        </w:rPr>
        <w:t>kr</w:t>
      </w:r>
      <w:proofErr w:type="spellEnd"/>
      <w:r w:rsidR="00234FB6" w:rsidRPr="00234FB6">
        <w:t>_71_7_</w:t>
      </w:r>
      <w:r w:rsidR="00234FB6">
        <w:t>» и получить список протокол, ограниченный участниками, выступающими по параллели 7-х классов школы № 71)</w:t>
      </w:r>
      <w:r w:rsidR="00BC3A3E">
        <w:t>. Приглашение участников на муниципальный этап олимпиады осуществляется</w:t>
      </w:r>
      <w:r w:rsidR="006475D2">
        <w:t>,</w:t>
      </w:r>
      <w:r w:rsidR="00BC3A3E">
        <w:t xml:space="preserve"> исходя из их положения в общей таблице результатов по всем школам города.</w:t>
      </w:r>
    </w:p>
    <w:p w:rsidR="00234FB6" w:rsidRDefault="00234FB6" w:rsidP="00234FB6">
      <w:pPr>
        <w:pStyle w:val="2"/>
      </w:pPr>
      <w:r>
        <w:t>Награждение участников олимпиады</w:t>
      </w:r>
    </w:p>
    <w:p w:rsidR="00234FB6" w:rsidRDefault="00234FB6" w:rsidP="00234FB6">
      <w:pPr>
        <w:jc w:val="both"/>
      </w:pPr>
      <w:r>
        <w:t>Школьный оргкомитет самостоятельно принимает решение о награждении участников школьного этапа грамотами победителя и призёра олимпиады в соответствии с Положением о Всероссийской олимпиаде школьников.</w:t>
      </w:r>
    </w:p>
    <w:p w:rsidR="00FA6D21" w:rsidRPr="008A563D" w:rsidRDefault="00FA6D21" w:rsidP="00FA6D21">
      <w:pPr>
        <w:spacing w:after="0"/>
        <w:jc w:val="both"/>
        <w:rPr>
          <w:sz w:val="24"/>
          <w:szCs w:val="24"/>
        </w:rPr>
      </w:pPr>
      <w:r w:rsidRPr="008A563D">
        <w:rPr>
          <w:sz w:val="24"/>
          <w:szCs w:val="24"/>
        </w:rPr>
        <w:t xml:space="preserve">Председатель </w:t>
      </w:r>
      <w:r w:rsidR="00E40718" w:rsidRPr="008A563D">
        <w:rPr>
          <w:sz w:val="24"/>
          <w:szCs w:val="24"/>
        </w:rPr>
        <w:t xml:space="preserve">муниципальной </w:t>
      </w:r>
      <w:r w:rsidRPr="008A563D">
        <w:rPr>
          <w:sz w:val="24"/>
          <w:szCs w:val="24"/>
        </w:rPr>
        <w:t>предметно-методической комиссии</w:t>
      </w:r>
    </w:p>
    <w:p w:rsidR="00FA6D21" w:rsidRPr="008A563D" w:rsidRDefault="00E40718" w:rsidP="00FA6D21">
      <w:pPr>
        <w:spacing w:after="0"/>
        <w:jc w:val="both"/>
        <w:rPr>
          <w:sz w:val="24"/>
          <w:szCs w:val="24"/>
        </w:rPr>
      </w:pPr>
      <w:r w:rsidRPr="008A563D">
        <w:rPr>
          <w:sz w:val="24"/>
          <w:szCs w:val="24"/>
        </w:rPr>
        <w:t>в</w:t>
      </w:r>
      <w:r w:rsidR="00FA6D21" w:rsidRPr="008A563D">
        <w:rPr>
          <w:sz w:val="24"/>
          <w:szCs w:val="24"/>
        </w:rPr>
        <w:t>сероссийской олимпиады школьников по информатике</w:t>
      </w:r>
    </w:p>
    <w:p w:rsidR="00FA6D21" w:rsidRPr="008A563D" w:rsidRDefault="00FA6D21" w:rsidP="00FA6D21">
      <w:pPr>
        <w:spacing w:after="0"/>
        <w:jc w:val="both"/>
        <w:rPr>
          <w:b/>
          <w:sz w:val="24"/>
          <w:szCs w:val="24"/>
          <w:u w:val="single"/>
        </w:rPr>
      </w:pPr>
      <w:r w:rsidRPr="008A563D">
        <w:rPr>
          <w:sz w:val="24"/>
          <w:szCs w:val="24"/>
        </w:rPr>
        <w:t xml:space="preserve">к.ф.-м.н. </w:t>
      </w:r>
      <w:r w:rsidRPr="008A563D">
        <w:rPr>
          <w:b/>
          <w:sz w:val="24"/>
          <w:szCs w:val="24"/>
          <w:u w:val="single"/>
        </w:rPr>
        <w:t>Сухов В.Б.</w:t>
      </w:r>
      <w:r w:rsidR="00193D5C" w:rsidRPr="008A563D">
        <w:rPr>
          <w:b/>
          <w:sz w:val="24"/>
          <w:szCs w:val="24"/>
          <w:u w:val="single"/>
        </w:rPr>
        <w:t xml:space="preserve"> 8-928-23-90-601</w:t>
      </w:r>
      <w:bookmarkStart w:id="0" w:name="_GoBack"/>
      <w:bookmarkEnd w:id="0"/>
    </w:p>
    <w:sectPr w:rsidR="00FA6D21" w:rsidRPr="008A563D" w:rsidSect="000B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031"/>
    <w:rsid w:val="000211CA"/>
    <w:rsid w:val="00024718"/>
    <w:rsid w:val="000B0466"/>
    <w:rsid w:val="0012672D"/>
    <w:rsid w:val="00193D5C"/>
    <w:rsid w:val="001D70E0"/>
    <w:rsid w:val="00234FB6"/>
    <w:rsid w:val="0027151A"/>
    <w:rsid w:val="00274C68"/>
    <w:rsid w:val="002B5BEB"/>
    <w:rsid w:val="002C5F01"/>
    <w:rsid w:val="002D37CE"/>
    <w:rsid w:val="00363B23"/>
    <w:rsid w:val="00365FD4"/>
    <w:rsid w:val="00370D84"/>
    <w:rsid w:val="003A0627"/>
    <w:rsid w:val="003A616E"/>
    <w:rsid w:val="003C5E42"/>
    <w:rsid w:val="004046B4"/>
    <w:rsid w:val="00427F6E"/>
    <w:rsid w:val="004320C4"/>
    <w:rsid w:val="00460B2A"/>
    <w:rsid w:val="0047457F"/>
    <w:rsid w:val="004C3436"/>
    <w:rsid w:val="004D0537"/>
    <w:rsid w:val="004F4195"/>
    <w:rsid w:val="00530500"/>
    <w:rsid w:val="005734A5"/>
    <w:rsid w:val="005F1CE4"/>
    <w:rsid w:val="0061011A"/>
    <w:rsid w:val="00641586"/>
    <w:rsid w:val="006475D2"/>
    <w:rsid w:val="006A305D"/>
    <w:rsid w:val="006B6A1A"/>
    <w:rsid w:val="006C0832"/>
    <w:rsid w:val="006C3D27"/>
    <w:rsid w:val="007029B6"/>
    <w:rsid w:val="007149E4"/>
    <w:rsid w:val="00731FEC"/>
    <w:rsid w:val="00756C73"/>
    <w:rsid w:val="007B4130"/>
    <w:rsid w:val="007C02E6"/>
    <w:rsid w:val="007C4469"/>
    <w:rsid w:val="00802907"/>
    <w:rsid w:val="00826DDC"/>
    <w:rsid w:val="0082713D"/>
    <w:rsid w:val="008A563D"/>
    <w:rsid w:val="008B47F2"/>
    <w:rsid w:val="008C17E9"/>
    <w:rsid w:val="008E2D09"/>
    <w:rsid w:val="00901228"/>
    <w:rsid w:val="009221E3"/>
    <w:rsid w:val="009A5197"/>
    <w:rsid w:val="009A7F42"/>
    <w:rsid w:val="009F7B10"/>
    <w:rsid w:val="00A32075"/>
    <w:rsid w:val="00A6601A"/>
    <w:rsid w:val="00AA17E3"/>
    <w:rsid w:val="00B036C3"/>
    <w:rsid w:val="00B11B62"/>
    <w:rsid w:val="00B15914"/>
    <w:rsid w:val="00B24AEE"/>
    <w:rsid w:val="00B61E45"/>
    <w:rsid w:val="00B626B9"/>
    <w:rsid w:val="00B8295B"/>
    <w:rsid w:val="00BC1CCF"/>
    <w:rsid w:val="00BC3A3E"/>
    <w:rsid w:val="00C26340"/>
    <w:rsid w:val="00C45929"/>
    <w:rsid w:val="00C7053F"/>
    <w:rsid w:val="00C86F8E"/>
    <w:rsid w:val="00CC05E2"/>
    <w:rsid w:val="00CE5978"/>
    <w:rsid w:val="00CE6A8C"/>
    <w:rsid w:val="00CF40CD"/>
    <w:rsid w:val="00D012E3"/>
    <w:rsid w:val="00D75D59"/>
    <w:rsid w:val="00DD1031"/>
    <w:rsid w:val="00DE1D1A"/>
    <w:rsid w:val="00DE27A5"/>
    <w:rsid w:val="00DF4AE0"/>
    <w:rsid w:val="00E36465"/>
    <w:rsid w:val="00E40718"/>
    <w:rsid w:val="00E558FB"/>
    <w:rsid w:val="00E77DCC"/>
    <w:rsid w:val="00EA2F76"/>
    <w:rsid w:val="00EE675B"/>
    <w:rsid w:val="00F77A6A"/>
    <w:rsid w:val="00FA6D21"/>
    <w:rsid w:val="00FC05BB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66"/>
  </w:style>
  <w:style w:type="paragraph" w:styleId="1">
    <w:name w:val="heading 1"/>
    <w:basedOn w:val="a"/>
    <w:next w:val="a"/>
    <w:link w:val="10"/>
    <w:uiPriority w:val="9"/>
    <w:qFormat/>
    <w:rsid w:val="00DD1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1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3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D1031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1031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1031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a5">
    <w:name w:val="Hyperlink"/>
    <w:basedOn w:val="a0"/>
    <w:uiPriority w:val="99"/>
    <w:unhideWhenUsed/>
    <w:rsid w:val="006C08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dest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Екатерина Городничая</cp:lastModifiedBy>
  <cp:revision>46</cp:revision>
  <dcterms:created xsi:type="dcterms:W3CDTF">2016-09-03T15:56:00Z</dcterms:created>
  <dcterms:modified xsi:type="dcterms:W3CDTF">2020-09-08T12:40:00Z</dcterms:modified>
</cp:coreProperties>
</file>