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B" w:rsidRPr="0043215A" w:rsidRDefault="00081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1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15C4B" w:rsidRPr="0043215A" w:rsidRDefault="00081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15A">
        <w:rPr>
          <w:rFonts w:ascii="Times New Roman" w:hAnsi="Times New Roman" w:cs="Times New Roman"/>
          <w:b/>
          <w:sz w:val="28"/>
          <w:szCs w:val="28"/>
          <w:u w:val="single"/>
        </w:rPr>
        <w:t>6А класс</w:t>
      </w:r>
    </w:p>
    <w:p w:rsidR="00015C4B" w:rsidRPr="0043215A" w:rsidRDefault="00015C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8"/>
        <w:gridCol w:w="2385"/>
        <w:gridCol w:w="2473"/>
        <w:gridCol w:w="2709"/>
        <w:gridCol w:w="3940"/>
        <w:gridCol w:w="2722"/>
      </w:tblGrid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940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05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повелительного и изъявительного наклонения глаголов.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</w:t>
            </w:r>
            <w:proofErr w:type="spellEnd"/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Харитонова.С.А.</w:t>
            </w:r>
          </w:p>
        </w:tc>
        <w:tc>
          <w:tcPr>
            <w:tcW w:w="3940" w:type="dxa"/>
          </w:tcPr>
          <w:p w:rsidR="00015C4B" w:rsidRPr="0043215A" w:rsidRDefault="00E318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iCs/>
                <w:sz w:val="28"/>
                <w:szCs w:val="28"/>
              </w:rPr>
              <w:t>«Досуг». Развитие навыков диалогической речи. «Сбалансированное питание». Совершенствование навыков говорения.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proofErr w:type="gram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="00E318A3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18A3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940" w:type="dxa"/>
          </w:tcPr>
          <w:p w:rsidR="00015C4B" w:rsidRPr="0043215A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«Питание». Развитие навыков </w:t>
            </w:r>
            <w:proofErr w:type="spellStart"/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аудирования</w:t>
            </w:r>
            <w:proofErr w:type="spellEnd"/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чтения.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proofErr w:type="gram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05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В.М. Шукшин. Краткий рассказ о писателе. Слово о писателе. «Критики»: образ «странного» героя в рассказе. Особенности </w:t>
            </w: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шукшинских</w:t>
            </w:r>
            <w:proofErr w:type="spellEnd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героев–чудиков в рассказах «чудик» и «критики».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015C4B" w:rsidRPr="0043215A" w:rsidRDefault="000816D7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еди</w:t>
            </w:r>
            <w:r w:rsidR="00E318A3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русског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государства и конец ордынского владычес</w:t>
            </w:r>
            <w:r w:rsidR="00E318A3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 Объединение русских земель вокруг Москвы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015C4B" w:rsidRPr="0043215A" w:rsidRDefault="00E3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в системе общественных отношений.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,zoom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 В</w:t>
            </w:r>
          </w:p>
        </w:tc>
        <w:tc>
          <w:tcPr>
            <w:tcW w:w="3940" w:type="dxa"/>
          </w:tcPr>
          <w:p w:rsidR="00015C4B" w:rsidRPr="0043215A" w:rsidRDefault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Столбчатые диаграммы и графики</w:t>
            </w:r>
          </w:p>
        </w:tc>
        <w:tc>
          <w:tcPr>
            <w:tcW w:w="2722" w:type="dxa"/>
          </w:tcPr>
          <w:p w:rsidR="00015C4B" w:rsidRPr="0043215A" w:rsidRDefault="0005161B" w:rsidP="000516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ttps://resh.edu.ru/subject/lesson/6911/main/235706/ ttps://resh.edu.ru/subject/lesson/6922/main/236622/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Кашаева Е.Ю.</w:t>
            </w:r>
          </w:p>
        </w:tc>
        <w:tc>
          <w:tcPr>
            <w:tcW w:w="3940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суши (</w:t>
            </w:r>
            <w:r w:rsidR="0043215A" w:rsidRPr="0043215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="0043215A"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22" w:type="dxa"/>
          </w:tcPr>
          <w:p w:rsidR="00015C4B" w:rsidRPr="000816D7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816D7" w:rsidRPr="0043215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"http://www.yaklass.ru" </w:instrTex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yaklass</w:t>
            </w:r>
            <w:proofErr w:type="spellEnd"/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05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Условное наклонение.</w:t>
            </w:r>
          </w:p>
        </w:tc>
        <w:tc>
          <w:tcPr>
            <w:tcW w:w="2722" w:type="dxa"/>
          </w:tcPr>
          <w:p w:rsidR="00015C4B" w:rsidRPr="0043215A" w:rsidRDefault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 В</w:t>
            </w:r>
          </w:p>
        </w:tc>
        <w:tc>
          <w:tcPr>
            <w:tcW w:w="3940" w:type="dxa"/>
          </w:tcPr>
          <w:p w:rsidR="00015C4B" w:rsidRPr="0043215A" w:rsidRDefault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8</w:t>
            </w:r>
          </w:p>
        </w:tc>
        <w:tc>
          <w:tcPr>
            <w:tcW w:w="2722" w:type="dxa"/>
          </w:tcPr>
          <w:p w:rsidR="0005161B" w:rsidRPr="0043215A" w:rsidRDefault="000816D7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Поломарчук В.С.</w:t>
            </w:r>
          </w:p>
        </w:tc>
        <w:tc>
          <w:tcPr>
            <w:tcW w:w="3940" w:type="dxa"/>
          </w:tcPr>
          <w:p w:rsidR="00015C4B" w:rsidRPr="0043215A" w:rsidRDefault="00E3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события истории Кубани в период Средневековья.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 диск 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940" w:type="dxa"/>
          </w:tcPr>
          <w:p w:rsidR="00015C4B" w:rsidRPr="0043215A" w:rsidRDefault="004321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Половое размножение растений. Образование плодов и семян. Рост и развитие растений. (1-й из 1 ч.)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глаголов в условном наклонении.</w:t>
            </w:r>
          </w:p>
        </w:tc>
        <w:tc>
          <w:tcPr>
            <w:tcW w:w="2722" w:type="dxa"/>
          </w:tcPr>
          <w:p w:rsidR="00015C4B" w:rsidRPr="0043215A" w:rsidRDefault="00E318A3" w:rsidP="00E3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</w:t>
            </w:r>
            <w:proofErr w:type="gramEnd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электронная школ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E318A3" w:rsidP="0005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«Срезал», «Чудик». Образы «странных» героев. Их открытость миру, стремление принести людям радость, наивность, детский взгляд на мир.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1 по теме «Глагол. Наклонение глагола».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«Страна изучаемого языка». Развитие навыков и изучающего чтения. (1-й из 1 ч.)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 почта,мессенджер ы</w:t>
            </w:r>
          </w:p>
        </w:tc>
      </w:tr>
      <w:tr w:rsidR="0043215A" w:rsidRPr="0043215A">
        <w:tc>
          <w:tcPr>
            <w:tcW w:w="558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09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proofErr w:type="gramStart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</w:p>
        </w:tc>
        <w:tc>
          <w:tcPr>
            <w:tcW w:w="3940" w:type="dxa"/>
          </w:tcPr>
          <w:p w:rsidR="0043215A" w:rsidRPr="0043215A" w:rsidRDefault="004321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лексико-грамматических упражнений по теме. Контроль навыков </w:t>
            </w:r>
            <w:proofErr w:type="spellStart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>аудирования</w:t>
            </w:r>
            <w:proofErr w:type="gramStart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>омашнее</w:t>
            </w:r>
            <w:proofErr w:type="spellEnd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чтение. Развитие навыков изучающего чтения</w:t>
            </w:r>
            <w:proofErr w:type="gramStart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>.«</w:t>
            </w:r>
            <w:proofErr w:type="gramEnd"/>
            <w:r w:rsidRPr="0043215A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Каникулы». Введение и активизация лексики.</w:t>
            </w:r>
          </w:p>
        </w:tc>
        <w:tc>
          <w:tcPr>
            <w:tcW w:w="2722" w:type="dxa"/>
          </w:tcPr>
          <w:p w:rsidR="0043215A" w:rsidRPr="0043215A" w:rsidRDefault="0043215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почта,мессенджер</w:t>
            </w:r>
            <w:proofErr w:type="spellEnd"/>
            <w:r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ы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Щукарева Л.В.</w:t>
            </w:r>
          </w:p>
        </w:tc>
        <w:tc>
          <w:tcPr>
            <w:tcW w:w="3940" w:type="dxa"/>
          </w:tcPr>
          <w:p w:rsidR="00015C4B" w:rsidRPr="0043215A" w:rsidRDefault="00E3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«Русские земли в XIII – первой половине XV века»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Яндекс Диск,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почта,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журнал,zoom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015C4B" w:rsidRPr="0043215A" w:rsidRDefault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ошибками. 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Занимательные задачи</w:t>
            </w:r>
          </w:p>
        </w:tc>
        <w:tc>
          <w:tcPr>
            <w:tcW w:w="2722" w:type="dxa"/>
          </w:tcPr>
          <w:p w:rsidR="0005161B" w:rsidRPr="0043215A" w:rsidRDefault="000816D7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43215A" w:rsidRDefault="000816D7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18A3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техники передачи мяча в разных направлениях на большие расстояние.</w:t>
            </w:r>
            <w:proofErr w:type="gramEnd"/>
            <w:r w:rsidR="00E318A3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Ловля, передача мяча 2 руками от груди.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Косюга Э.Е.</w:t>
            </w:r>
          </w:p>
        </w:tc>
        <w:tc>
          <w:tcPr>
            <w:tcW w:w="3940" w:type="dxa"/>
          </w:tcPr>
          <w:p w:rsidR="00015C4B" w:rsidRPr="0043215A" w:rsidRDefault="004321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eastAsia="Calibri" w:hAnsi="Times New Roman" w:cs="Times New Roman"/>
                <w:sz w:val="28"/>
                <w:szCs w:val="28"/>
              </w:rPr>
              <w:t>Мир музыкального театра</w:t>
            </w:r>
            <w:proofErr w:type="gramStart"/>
            <w:r w:rsidRPr="004321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321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Балет «Ромео и Джульетта».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  <w:r w:rsidR="0043215A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электронный журнал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глаголах повелительного наклонения.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E318A3" w:rsidRPr="0043215A">
              <w:rPr>
                <w:rFonts w:ascii="Times New Roman" w:hAnsi="Times New Roman" w:cs="Times New Roman"/>
                <w:sz w:val="28"/>
                <w:szCs w:val="28"/>
              </w:rPr>
              <w:t>,электронная почта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й</w:t>
            </w:r>
            <w:proofErr w:type="spellEnd"/>
            <w:r w:rsid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</w:t>
            </w: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зык</w:t>
            </w:r>
            <w:proofErr w:type="spellEnd"/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Харитонова.С.А.</w:t>
            </w:r>
          </w:p>
        </w:tc>
        <w:tc>
          <w:tcPr>
            <w:tcW w:w="3940" w:type="dxa"/>
          </w:tcPr>
          <w:p w:rsidR="00015C4B" w:rsidRPr="0043215A" w:rsidRDefault="00E318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Климат, погода». Актуализация знаний и умений. «Досуг и увлечения». Развитие навыков поискового чтения. «Бронирование номера». Совершенствование навыков диалогической речи. Контроль навыков письма</w:t>
            </w:r>
          </w:p>
        </w:tc>
        <w:tc>
          <w:tcPr>
            <w:tcW w:w="2722" w:type="dxa"/>
          </w:tcPr>
          <w:p w:rsidR="00015C4B" w:rsidRPr="0043215A" w:rsidRDefault="0043215A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почта,мессенджер</w:t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ы</w:t>
            </w:r>
            <w:proofErr w:type="spellEnd"/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940" w:type="dxa"/>
          </w:tcPr>
          <w:p w:rsidR="00015C4B" w:rsidRPr="0043215A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«Традиции родной страны». Развитие навыков говорения. </w:t>
            </w:r>
            <w:r w:rsidRPr="004321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Контроль навыков говорения. (1-й из 1 ч.)</w:t>
            </w:r>
            <w:r w:rsidR="000816D7"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15C4B" w:rsidRPr="0043215A" w:rsidRDefault="004321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электронная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почта,мессенджер</w:t>
            </w:r>
            <w:r w:rsidR="000816D7" w:rsidRPr="0043215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ы</w:t>
            </w:r>
            <w:proofErr w:type="spellEnd"/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015C4B" w:rsidRPr="0043215A" w:rsidRDefault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задачи</w:t>
            </w: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15C4B" w:rsidRPr="0043215A" w:rsidRDefault="00015C4B" w:rsidP="00051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rPr>
          <w:trHeight w:val="2187"/>
        </w:trPr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техники перемещений, владение мячом и развитие координационных способностей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E318A3" w:rsidRPr="0043215A" w:rsidRDefault="00E318A3" w:rsidP="00E318A3">
            <w:pPr>
              <w:pStyle w:val="a6"/>
              <w:rPr>
                <w:color w:val="000000"/>
                <w:sz w:val="28"/>
                <w:szCs w:val="28"/>
              </w:rPr>
            </w:pPr>
            <w:proofErr w:type="spellStart"/>
            <w:r w:rsidRPr="0043215A">
              <w:rPr>
                <w:color w:val="000000"/>
                <w:sz w:val="28"/>
                <w:szCs w:val="28"/>
              </w:rPr>
              <w:t>Габдулла</w:t>
            </w:r>
            <w:proofErr w:type="spellEnd"/>
            <w:proofErr w:type="gramStart"/>
            <w:r w:rsidRPr="0043215A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43215A">
              <w:rPr>
                <w:color w:val="000000"/>
                <w:sz w:val="28"/>
                <w:szCs w:val="28"/>
              </w:rPr>
              <w:t>укай. Слово о татарском поэте. ZOOM, электронная почта</w:t>
            </w:r>
          </w:p>
          <w:p w:rsidR="00E318A3" w:rsidRPr="0043215A" w:rsidRDefault="00E318A3" w:rsidP="00E318A3">
            <w:pPr>
              <w:pStyle w:val="a6"/>
              <w:rPr>
                <w:color w:val="000000"/>
                <w:sz w:val="28"/>
                <w:szCs w:val="28"/>
              </w:rPr>
            </w:pPr>
            <w:r w:rsidRPr="0043215A">
              <w:rPr>
                <w:color w:val="000000"/>
                <w:sz w:val="28"/>
                <w:szCs w:val="28"/>
              </w:rPr>
              <w:t xml:space="preserve">Стихотворения «Родная деревня», «Книга». Любовь к своей малой родине и своему родному краю, верность обычаям семье, традициям своего народа. </w:t>
            </w:r>
            <w:proofErr w:type="spellStart"/>
            <w:r w:rsidRPr="0043215A">
              <w:rPr>
                <w:color w:val="000000"/>
                <w:sz w:val="28"/>
                <w:szCs w:val="28"/>
              </w:rPr>
              <w:t>Кайсын</w:t>
            </w:r>
            <w:proofErr w:type="spellEnd"/>
            <w:r w:rsidRPr="0043215A">
              <w:rPr>
                <w:color w:val="000000"/>
                <w:sz w:val="28"/>
                <w:szCs w:val="28"/>
              </w:rPr>
              <w:t xml:space="preserve"> Кулиев. Слово о балкарском поэте. «Когда на меня навалилась </w:t>
            </w:r>
            <w:proofErr w:type="gramStart"/>
            <w:r w:rsidRPr="0043215A">
              <w:rPr>
                <w:color w:val="000000"/>
                <w:sz w:val="28"/>
                <w:szCs w:val="28"/>
              </w:rPr>
              <w:t>беда</w:t>
            </w:r>
            <w:proofErr w:type="gramEnd"/>
            <w:r w:rsidRPr="0043215A">
              <w:rPr>
                <w:color w:val="000000"/>
                <w:sz w:val="28"/>
                <w:szCs w:val="28"/>
              </w:rPr>
              <w:t xml:space="preserve">…» «Каким бы ни был малым мой народ…». Поэтический образ </w:t>
            </w:r>
            <w:r w:rsidRPr="0043215A">
              <w:rPr>
                <w:color w:val="000000"/>
                <w:sz w:val="28"/>
                <w:szCs w:val="28"/>
              </w:rPr>
              <w:lastRenderedPageBreak/>
              <w:t>родины. Тема бессмертия народа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</w:p>
          <w:p w:rsidR="00015C4B" w:rsidRPr="0043215A" w:rsidRDefault="00E3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14560" w:type="dxa"/>
            <w:gridSpan w:val="6"/>
          </w:tcPr>
          <w:p w:rsidR="00015C4B" w:rsidRPr="0043215A" w:rsidRDefault="0008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Пятница, 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5161B" w:rsidRPr="004321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Духу.М.К</w:t>
            </w:r>
          </w:p>
        </w:tc>
        <w:tc>
          <w:tcPr>
            <w:tcW w:w="3940" w:type="dxa"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Чепсин О.М.</w:t>
            </w:r>
          </w:p>
        </w:tc>
        <w:tc>
          <w:tcPr>
            <w:tcW w:w="3940" w:type="dxa"/>
          </w:tcPr>
          <w:p w:rsidR="00015C4B" w:rsidRPr="0043215A" w:rsidRDefault="000816D7" w:rsidP="0005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940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4B" w:rsidRPr="0043215A">
        <w:tc>
          <w:tcPr>
            <w:tcW w:w="558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73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Куркова ЛВ</w:t>
            </w:r>
          </w:p>
        </w:tc>
        <w:tc>
          <w:tcPr>
            <w:tcW w:w="3940" w:type="dxa"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Козырева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940" w:type="dxa"/>
          </w:tcPr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940" w:type="dxa"/>
          </w:tcPr>
          <w:p w:rsidR="00015C4B" w:rsidRPr="0043215A" w:rsidRDefault="00015C4B" w:rsidP="000516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015C4B" w:rsidRPr="0043215A">
        <w:tc>
          <w:tcPr>
            <w:tcW w:w="558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73" w:type="dxa"/>
            <w:vMerge w:val="restart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Козырева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940" w:type="dxa"/>
          </w:tcPr>
          <w:p w:rsidR="00015C4B" w:rsidRPr="0043215A" w:rsidRDefault="00015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15C4B" w:rsidRPr="0043215A">
        <w:tc>
          <w:tcPr>
            <w:tcW w:w="558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015C4B" w:rsidRPr="0043215A" w:rsidRDefault="00015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015C4B" w:rsidRPr="0043215A" w:rsidRDefault="0008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(мал)</w:t>
            </w:r>
          </w:p>
        </w:tc>
        <w:tc>
          <w:tcPr>
            <w:tcW w:w="3940" w:type="dxa"/>
          </w:tcPr>
          <w:p w:rsidR="00015C4B" w:rsidRPr="0043215A" w:rsidRDefault="00015C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15C4B" w:rsidRPr="0043215A" w:rsidRDefault="00015C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015C4B" w:rsidRPr="0043215A" w:rsidRDefault="00081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015C4B" w:rsidRPr="0043215A" w:rsidRDefault="00015C4B">
      <w:pPr>
        <w:rPr>
          <w:rFonts w:ascii="Times New Roman" w:hAnsi="Times New Roman" w:cs="Times New Roman"/>
          <w:sz w:val="28"/>
          <w:szCs w:val="28"/>
        </w:rPr>
      </w:pPr>
    </w:p>
    <w:sectPr w:rsidR="00015C4B" w:rsidRPr="0043215A" w:rsidSect="00015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C4B"/>
    <w:rsid w:val="00015C4B"/>
    <w:rsid w:val="0005161B"/>
    <w:rsid w:val="000816D7"/>
    <w:rsid w:val="0043215A"/>
    <w:rsid w:val="00E3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B"/>
    <w:pPr>
      <w:spacing w:after="200" w:line="276" w:lineRule="auto"/>
    </w:pPr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4B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15C4B"/>
    <w:rPr>
      <w:color w:val="0000FF"/>
      <w:u w:val="single"/>
    </w:rPr>
  </w:style>
  <w:style w:type="paragraph" w:styleId="a5">
    <w:name w:val="No Spacing"/>
    <w:uiPriority w:val="1"/>
    <w:qFormat/>
    <w:rsid w:val="00015C4B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rsid w:val="00015C4B"/>
  </w:style>
  <w:style w:type="paragraph" w:styleId="a6">
    <w:name w:val="Normal (Web)"/>
    <w:basedOn w:val="a"/>
    <w:uiPriority w:val="99"/>
    <w:semiHidden/>
    <w:unhideWhenUsed/>
    <w:rsid w:val="00E3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Оксана</cp:lastModifiedBy>
  <cp:revision>6</cp:revision>
  <dcterms:created xsi:type="dcterms:W3CDTF">2020-04-09T12:55:00Z</dcterms:created>
  <dcterms:modified xsi:type="dcterms:W3CDTF">2020-04-23T14:45:00Z</dcterms:modified>
</cp:coreProperties>
</file>