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2AE5" w:rsidRDefault="004B14AF" w:rsidP="00B42AE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</w:t>
      </w:r>
    </w:p>
    <w:p w:rsidR="004B14AF" w:rsidRPr="004B14AF" w:rsidRDefault="004B14AF" w:rsidP="00B42AE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дистанционных технологий </w:t>
      </w:r>
    </w:p>
    <w:p w:rsidR="004B14AF" w:rsidRPr="004B14AF" w:rsidRDefault="004B14AF" w:rsidP="00B42AE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proofErr w:type="gramStart"/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</w:t>
      </w:r>
      <w:proofErr w:type="gramEnd"/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4B14AF" w:rsidRPr="004B14AF" w:rsidRDefault="004B14AF" w:rsidP="004B14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2"/>
        <w:tblW w:w="0" w:type="auto"/>
        <w:tblLayout w:type="fixed"/>
        <w:tblLook w:val="04A0"/>
      </w:tblPr>
      <w:tblGrid>
        <w:gridCol w:w="831"/>
        <w:gridCol w:w="2821"/>
        <w:gridCol w:w="2977"/>
        <w:gridCol w:w="3544"/>
        <w:gridCol w:w="4110"/>
      </w:tblGrid>
      <w:tr w:rsidR="008044EA" w:rsidRPr="00541971" w:rsidTr="00C0785E">
        <w:tc>
          <w:tcPr>
            <w:tcW w:w="831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821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0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8044EA" w:rsidRPr="00541971" w:rsidTr="00C0785E">
        <w:tc>
          <w:tcPr>
            <w:tcW w:w="10173" w:type="dxa"/>
            <w:gridSpan w:val="4"/>
          </w:tcPr>
          <w:p w:rsidR="008044EA" w:rsidRPr="00541971" w:rsidRDefault="008044EA" w:rsidP="00D32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20.04</w:t>
            </w:r>
          </w:p>
        </w:tc>
        <w:tc>
          <w:tcPr>
            <w:tcW w:w="4110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4EA" w:rsidRPr="00541971" w:rsidTr="00C0785E">
        <w:trPr>
          <w:trHeight w:val="838"/>
        </w:trPr>
        <w:tc>
          <w:tcPr>
            <w:tcW w:w="83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8044EA" w:rsidRPr="00541971" w:rsidRDefault="0022493F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Чем могу помочь, Формирование грамматических навыков. Подарки всем! Развитие умения письма.</w:t>
            </w:r>
          </w:p>
        </w:tc>
        <w:tc>
          <w:tcPr>
            <w:tcW w:w="4110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044EA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F2168" w:rsidRPr="00541971" w:rsidRDefault="00082D1D" w:rsidP="00387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0" w:tooltip="Выбрать тему урока" w:history="1"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Разряды частиц.</w:t>
              </w:r>
              <w:r w:rsidR="00D3224F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Формообразующие частицы.</w:t>
              </w:r>
            </w:hyperlink>
          </w:p>
        </w:tc>
        <w:tc>
          <w:tcPr>
            <w:tcW w:w="4110" w:type="dxa"/>
          </w:tcPr>
          <w:p w:rsidR="006F2168" w:rsidRPr="00541971" w:rsidRDefault="00082D1D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8044EA" w:rsidRPr="00541971" w:rsidTr="00C0785E">
        <w:trPr>
          <w:trHeight w:val="350"/>
        </w:trPr>
        <w:tc>
          <w:tcPr>
            <w:tcW w:w="83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8044EA" w:rsidRPr="00541971" w:rsidRDefault="00897B2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Внешняя политика в России в 17 веке</w:t>
            </w:r>
          </w:p>
        </w:tc>
        <w:tc>
          <w:tcPr>
            <w:tcW w:w="4110" w:type="dxa"/>
          </w:tcPr>
          <w:p w:rsidR="00897B24" w:rsidRPr="00541971" w:rsidRDefault="00897B2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97B24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044EA" w:rsidRPr="00541971" w:rsidTr="00C0785E">
        <w:tc>
          <w:tcPr>
            <w:tcW w:w="83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44" w:type="dxa"/>
          </w:tcPr>
          <w:p w:rsidR="008044EA" w:rsidRPr="00541971" w:rsidRDefault="00C078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Рапсодия в стиле блюз </w:t>
            </w:r>
            <w:proofErr w:type="gram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042E" w:rsidRPr="00541971">
              <w:rPr>
                <w:rFonts w:ascii="Times New Roman" w:hAnsi="Times New Roman" w:cs="Times New Roman"/>
                <w:sz w:val="28"/>
                <w:szCs w:val="28"/>
              </w:rPr>
              <w:t>Гершвиан</w:t>
            </w:r>
            <w:proofErr w:type="spellEnd"/>
            <w:r w:rsidR="00C5042E"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5042E" w:rsidRPr="00541971" w:rsidRDefault="00C5042E" w:rsidP="00C5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044EA" w:rsidRPr="00541971" w:rsidRDefault="00082D1D" w:rsidP="00C5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544" w:type="dxa"/>
          </w:tcPr>
          <w:p w:rsidR="006F2168" w:rsidRPr="00541971" w:rsidRDefault="00082D1D" w:rsidP="00387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5" w:tooltip="Выбрать тему урока" w:history="1"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Е.И. Носов. Краткий рассказ о писателе. «Кукла» («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Акимыч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»). Сила внутренней, духовной красоты человека. Нравственные проблемы в </w:t>
              </w:r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рассказе. Е.И. Носов. «Живое пламя»</w:t>
              </w:r>
              <w:r w:rsidR="00C0785E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 </w:t>
              </w:r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Осознание огромной роли прекрасного в душе человека, в окружающей природе. Взаимосвязь природы и человека. </w:t>
              </w:r>
            </w:hyperlink>
          </w:p>
        </w:tc>
        <w:tc>
          <w:tcPr>
            <w:tcW w:w="4110" w:type="dxa"/>
          </w:tcPr>
          <w:p w:rsidR="006F2168" w:rsidRPr="00541971" w:rsidRDefault="00082D1D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4EA" w:rsidRPr="00541971" w:rsidTr="00C0785E">
        <w:tc>
          <w:tcPr>
            <w:tcW w:w="83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2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897B24" w:rsidRPr="00541971" w:rsidRDefault="00897B2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Человек-часть природы.</w:t>
            </w:r>
          </w:p>
        </w:tc>
        <w:tc>
          <w:tcPr>
            <w:tcW w:w="4110" w:type="dxa"/>
          </w:tcPr>
          <w:p w:rsidR="00897B24" w:rsidRPr="00541971" w:rsidRDefault="00897B2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97B24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044EA" w:rsidRPr="00541971" w:rsidTr="00C0785E">
        <w:tc>
          <w:tcPr>
            <w:tcW w:w="10173" w:type="dxa"/>
            <w:gridSpan w:val="4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21.04</w:t>
            </w:r>
          </w:p>
        </w:tc>
        <w:tc>
          <w:tcPr>
            <w:tcW w:w="4110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F2168" w:rsidRPr="00541971" w:rsidRDefault="00082D1D" w:rsidP="00387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9" w:tooltip="Выбрать тему урока" w:history="1"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Сочинение-рассказ 6 по данному началу и концу (упр.408).Смысловые частицы. Употребление частиц в кубанских говорах.</w:t>
              </w:r>
            </w:hyperlink>
          </w:p>
        </w:tc>
        <w:tc>
          <w:tcPr>
            <w:tcW w:w="4110" w:type="dxa"/>
          </w:tcPr>
          <w:p w:rsidR="006F2168" w:rsidRPr="00541971" w:rsidRDefault="00082D1D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6F2168" w:rsidRPr="00541971" w:rsidRDefault="006F2168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Южная Европа. Италия. Греция. Юго-Западная Азия. Республики Закавказья. Турция. Израиль. Арабские страны. </w:t>
            </w:r>
          </w:p>
        </w:tc>
        <w:tc>
          <w:tcPr>
            <w:tcW w:w="4110" w:type="dxa"/>
          </w:tcPr>
          <w:p w:rsidR="006F2168" w:rsidRPr="00541971" w:rsidRDefault="006F2168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6F2168" w:rsidRPr="00541971" w:rsidRDefault="006F2168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</w:t>
            </w:r>
          </w:p>
          <w:p w:rsidR="006F2168" w:rsidRPr="00541971" w:rsidRDefault="006F2168" w:rsidP="00C0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по 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 рук-ля</w:t>
            </w:r>
          </w:p>
        </w:tc>
      </w:tr>
      <w:tr w:rsidR="0038739E" w:rsidRPr="00541971" w:rsidTr="00C0785E">
        <w:tc>
          <w:tcPr>
            <w:tcW w:w="831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38739E" w:rsidRPr="00541971" w:rsidRDefault="00082D1D" w:rsidP="00387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1" w:tooltip="Выбрать тему урока" w:history="1">
              <w:r w:rsidR="0038739E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Ю.П. Казаков. Краткий рассказ о писателе. «Тихое утро». Взаимоотношения детей, взаимопомощь, взаимовыручка</w:t>
              </w:r>
              <w:proofErr w:type="gramStart"/>
              <w:r w:rsidR="0038739E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.«</w:t>
              </w:r>
              <w:proofErr w:type="gramEnd"/>
              <w:r w:rsidR="0038739E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Тихая моя родина. Стихи В.Я. </w:t>
              </w:r>
              <w:r w:rsidR="0038739E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Брюсова, Ф. Сологуба, С.А.Есенина, Н. М.Рубцова, Н.А.Заболоцкого ». Стихи поэтов XX века о родине, родной природе, восприятии окружающего мира. </w:t>
              </w:r>
            </w:hyperlink>
          </w:p>
        </w:tc>
        <w:tc>
          <w:tcPr>
            <w:tcW w:w="4110" w:type="dxa"/>
          </w:tcPr>
          <w:p w:rsidR="0038739E" w:rsidRPr="00541971" w:rsidRDefault="00082D1D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6F2168" w:rsidRPr="00541971" w:rsidRDefault="006F2168" w:rsidP="00F6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переменными. График линейного уравнения с двумя переменными</w:t>
            </w:r>
          </w:p>
        </w:tc>
        <w:tc>
          <w:tcPr>
            <w:tcW w:w="4110" w:type="dxa"/>
          </w:tcPr>
          <w:p w:rsidR="006F2168" w:rsidRPr="00541971" w:rsidRDefault="00082D1D" w:rsidP="00F6355E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="006F2168" w:rsidRPr="00541971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6F2168" w:rsidRPr="00541971" w:rsidRDefault="00082D1D" w:rsidP="00F635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="006F2168" w:rsidRPr="00541971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6F2168" w:rsidRPr="0054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6F2168" w:rsidRPr="00541971" w:rsidRDefault="006F2168" w:rsidP="00F6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6F2168" w:rsidRPr="00541971" w:rsidRDefault="006F2168" w:rsidP="00F6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Что такое задачи на построение. Построение треугольника с данными сторонами</w:t>
            </w:r>
          </w:p>
        </w:tc>
        <w:tc>
          <w:tcPr>
            <w:tcW w:w="4110" w:type="dxa"/>
          </w:tcPr>
          <w:p w:rsidR="006F2168" w:rsidRPr="00541971" w:rsidRDefault="00082D1D" w:rsidP="00C0785E">
            <w:pPr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 w:rsidR="006F2168" w:rsidRPr="00541971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6F2168" w:rsidRPr="00541971" w:rsidRDefault="00082D1D" w:rsidP="00C07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26" w:history="1">
              <w:r w:rsidR="006F2168" w:rsidRPr="00541971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6F2168" w:rsidRPr="00541971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6F2168" w:rsidRPr="00541971" w:rsidRDefault="006F2168" w:rsidP="00C0785E">
            <w:pPr>
              <w:rPr>
                <w:sz w:val="28"/>
                <w:szCs w:val="28"/>
              </w:rPr>
            </w:pPr>
            <w:proofErr w:type="spellStart"/>
            <w:r w:rsidRPr="00541971">
              <w:rPr>
                <w:rFonts w:eastAsiaTheme="minorHAnsi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eastAsiaTheme="minorHAnsi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BE156B" w:rsidRPr="00541971" w:rsidTr="00C0785E">
        <w:tc>
          <w:tcPr>
            <w:tcW w:w="831" w:type="dxa"/>
          </w:tcPr>
          <w:p w:rsidR="00BE156B" w:rsidRPr="00541971" w:rsidRDefault="00BE156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BE156B" w:rsidRPr="00541971" w:rsidRDefault="00BE156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BE156B" w:rsidRPr="00541971" w:rsidRDefault="00BE156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</w:tcPr>
          <w:p w:rsidR="00BE156B" w:rsidRPr="00BE156B" w:rsidRDefault="00BE156B" w:rsidP="00BE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6B">
              <w:rPr>
                <w:rFonts w:ascii="Times New Roman" w:hAnsi="Times New Roman" w:cs="Times New Roman"/>
                <w:sz w:val="28"/>
                <w:szCs w:val="28"/>
              </w:rPr>
              <w:t xml:space="preserve">Всемирная паутина. Практическая работа № 14 «Путешествие по Всемирной паутине» </w:t>
            </w:r>
          </w:p>
        </w:tc>
        <w:tc>
          <w:tcPr>
            <w:tcW w:w="4110" w:type="dxa"/>
          </w:tcPr>
          <w:p w:rsidR="00BE156B" w:rsidRPr="00BE156B" w:rsidRDefault="00BE156B" w:rsidP="00BE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BE15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https://sgo.rso23.ru</w:t>
              </w:r>
            </w:hyperlink>
          </w:p>
          <w:p w:rsidR="00BE156B" w:rsidRPr="00BE156B" w:rsidRDefault="00BE156B" w:rsidP="00BE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BE156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</w:t>
              </w:r>
              <w:r w:rsidRPr="00BE156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://.</w:t>
              </w:r>
              <w:r w:rsidRPr="00BE156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zoom</w:t>
              </w:r>
              <w:r w:rsidRPr="00BE156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Pr="00BE156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BE156B" w:rsidRPr="00BE156B" w:rsidRDefault="00BE156B" w:rsidP="00BE1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Pr="00BE15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https://sdamgia.ru/</w:t>
              </w:r>
            </w:hyperlink>
          </w:p>
        </w:tc>
      </w:tr>
      <w:tr w:rsidR="008044EA" w:rsidRPr="00541971" w:rsidTr="00C0785E">
        <w:tc>
          <w:tcPr>
            <w:tcW w:w="83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977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8044EA" w:rsidRPr="00541971" w:rsidRDefault="00C078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 многообразие рептилий, их значение. </w:t>
            </w:r>
          </w:p>
        </w:tc>
        <w:tc>
          <w:tcPr>
            <w:tcW w:w="4110" w:type="dxa"/>
          </w:tcPr>
          <w:p w:rsidR="00072742" w:rsidRPr="00541971" w:rsidRDefault="00072742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2742" w:rsidRPr="00541971" w:rsidRDefault="00082D1D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41971" w:rsidRDefault="00082D1D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044EA" w:rsidRPr="00541971" w:rsidTr="00C0785E">
        <w:tc>
          <w:tcPr>
            <w:tcW w:w="10173" w:type="dxa"/>
            <w:gridSpan w:val="4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b/>
                <w:sz w:val="28"/>
                <w:szCs w:val="28"/>
              </w:rPr>
              <w:t>Среда, 22.04</w:t>
            </w:r>
          </w:p>
        </w:tc>
        <w:tc>
          <w:tcPr>
            <w:tcW w:w="4110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4EA" w:rsidRPr="00541971" w:rsidTr="00C0785E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AA69C2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C2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C2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C2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C2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544" w:type="dxa"/>
          </w:tcPr>
          <w:p w:rsidR="005D5996" w:rsidRPr="00541971" w:rsidRDefault="005D5996" w:rsidP="005D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1.Особенности выполнения узелкового батика и свободной росписи.</w:t>
            </w:r>
          </w:p>
          <w:p w:rsidR="008044EA" w:rsidRPr="00541971" w:rsidRDefault="005D5996" w:rsidP="005D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2.Материалы и оборудование для вышивки.</w:t>
            </w:r>
          </w:p>
        </w:tc>
        <w:tc>
          <w:tcPr>
            <w:tcW w:w="4110" w:type="dxa"/>
          </w:tcPr>
          <w:p w:rsidR="008044EA" w:rsidRPr="00541971" w:rsidRDefault="005D5996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044EA" w:rsidRPr="00541971" w:rsidTr="00C0785E">
        <w:tc>
          <w:tcPr>
            <w:tcW w:w="831" w:type="dxa"/>
            <w:tcBorders>
              <w:top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69C2" w:rsidRPr="00541971" w:rsidRDefault="00AA69C2" w:rsidP="00AA69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Виды ремонтно-отделочных работ. </w:t>
            </w:r>
          </w:p>
          <w:p w:rsidR="00AA69C2" w:rsidRPr="00541971" w:rsidRDefault="00AA69C2" w:rsidP="00AA69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Современные материалы для выполнения ремонтно-отделочных работ в жилых помещениях. </w:t>
            </w:r>
          </w:p>
          <w:p w:rsidR="00AA69C2" w:rsidRPr="00541971" w:rsidRDefault="00AA69C2" w:rsidP="00AA69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Основы технологии малярных работ. </w:t>
            </w:r>
          </w:p>
          <w:p w:rsidR="00AA69C2" w:rsidRPr="00541971" w:rsidRDefault="00AA69C2" w:rsidP="00AA69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Инструменты и приспособления для малярных работ. </w:t>
            </w:r>
          </w:p>
          <w:p w:rsidR="00AA69C2" w:rsidRPr="00541971" w:rsidRDefault="00AA69C2" w:rsidP="00AA69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Виды красок и эмалей. </w:t>
            </w:r>
          </w:p>
          <w:p w:rsidR="008044EA" w:rsidRPr="00541971" w:rsidRDefault="00AA69C2" w:rsidP="00AA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Особенности окраски поверхностей помещений, применение трафаретов.</w:t>
            </w:r>
          </w:p>
        </w:tc>
        <w:tc>
          <w:tcPr>
            <w:tcW w:w="4110" w:type="dxa"/>
          </w:tcPr>
          <w:p w:rsidR="008044EA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Port-e@bk.ru</w:t>
            </w:r>
          </w:p>
        </w:tc>
      </w:tr>
      <w:tr w:rsidR="00A33404" w:rsidRPr="00541971" w:rsidTr="00A33404">
        <w:trPr>
          <w:trHeight w:val="3224"/>
        </w:trPr>
        <w:tc>
          <w:tcPr>
            <w:tcW w:w="831" w:type="dxa"/>
          </w:tcPr>
          <w:p w:rsidR="00A33404" w:rsidRPr="00541971" w:rsidRDefault="00A3340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A33404" w:rsidRPr="00541971" w:rsidRDefault="00A3340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A33404" w:rsidRPr="00541971" w:rsidRDefault="00A3340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A33404" w:rsidRPr="00541971" w:rsidRDefault="00A33404" w:rsidP="005D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41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Приемы подготовки ткани к вышивке.</w:t>
            </w:r>
          </w:p>
          <w:p w:rsidR="00A33404" w:rsidRPr="00541971" w:rsidRDefault="00A3340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2. Технология выполнения прямых, петлеобразных, петельных, крестообразных и косых ручных стежков. Практическа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работа «Выполнение образцов шв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ов».</w:t>
            </w:r>
          </w:p>
        </w:tc>
        <w:tc>
          <w:tcPr>
            <w:tcW w:w="4110" w:type="dxa"/>
          </w:tcPr>
          <w:p w:rsidR="00A33404" w:rsidRPr="00541971" w:rsidRDefault="00A3340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3224F" w:rsidRPr="00541971" w:rsidTr="00C0785E">
        <w:tc>
          <w:tcPr>
            <w:tcW w:w="831" w:type="dxa"/>
          </w:tcPr>
          <w:p w:rsidR="00D3224F" w:rsidRPr="00541971" w:rsidRDefault="00D3224F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21" w:type="dxa"/>
          </w:tcPr>
          <w:p w:rsidR="00D3224F" w:rsidRPr="00541971" w:rsidRDefault="00D3224F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D3224F" w:rsidRPr="00541971" w:rsidRDefault="00D3224F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D3224F" w:rsidRPr="00541971" w:rsidRDefault="00D3224F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Физические основы плавания судов и воздухоплавания. Водный и воздушный транспорт.</w:t>
            </w:r>
          </w:p>
        </w:tc>
        <w:tc>
          <w:tcPr>
            <w:tcW w:w="4110" w:type="dxa"/>
          </w:tcPr>
          <w:p w:rsidR="00D3224F" w:rsidRPr="00541971" w:rsidRDefault="00D3224F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6F2168" w:rsidRPr="00541971" w:rsidRDefault="006F2168" w:rsidP="00F6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4110" w:type="dxa"/>
          </w:tcPr>
          <w:p w:rsidR="006F2168" w:rsidRPr="00541971" w:rsidRDefault="00082D1D" w:rsidP="00F6355E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32" w:history="1">
              <w:r w:rsidR="006F2168" w:rsidRPr="00541971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6F2168" w:rsidRPr="00541971" w:rsidRDefault="00082D1D" w:rsidP="00F635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33" w:history="1">
              <w:r w:rsidR="006F2168" w:rsidRPr="00541971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6F2168" w:rsidRPr="0054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6F2168" w:rsidRPr="00541971" w:rsidRDefault="006F2168" w:rsidP="00F6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6E41CF" w:rsidRPr="00541971" w:rsidTr="00C0785E">
        <w:tc>
          <w:tcPr>
            <w:tcW w:w="831" w:type="dxa"/>
          </w:tcPr>
          <w:p w:rsidR="006E41CF" w:rsidRPr="00541971" w:rsidRDefault="006E41CF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E41CF" w:rsidRPr="00541971" w:rsidRDefault="006E41CF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6E41CF" w:rsidRPr="00541971" w:rsidRDefault="006E41CF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44" w:type="dxa"/>
          </w:tcPr>
          <w:p w:rsidR="006E41CF" w:rsidRPr="006E41CF" w:rsidRDefault="006E41CF" w:rsidP="006E41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E41CF">
              <w:rPr>
                <w:rFonts w:ascii="Times New Roman" w:hAnsi="Times New Roman" w:cs="Times New Roman"/>
                <w:sz w:val="28"/>
                <w:szCs w:val="28"/>
              </w:rPr>
              <w:t>Технико-тактические действия при вбрасывании мяча из-за боковой линии. Игра "Мини-футбол</w:t>
            </w:r>
            <w:proofErr w:type="gramStart"/>
            <w:r w:rsidRPr="006E41CF">
              <w:rPr>
                <w:rFonts w:ascii="Times New Roman" w:hAnsi="Times New Roman" w:cs="Times New Roman"/>
                <w:sz w:val="28"/>
                <w:szCs w:val="28"/>
              </w:rPr>
              <w:t>"с</w:t>
            </w:r>
            <w:proofErr w:type="gramEnd"/>
            <w:r w:rsidRPr="006E41C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правил.</w:t>
            </w:r>
            <w:r w:rsidR="00BA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1CF">
              <w:rPr>
                <w:rFonts w:ascii="Times New Roman" w:hAnsi="Times New Roman" w:cs="Times New Roman"/>
                <w:sz w:val="28"/>
                <w:szCs w:val="28"/>
              </w:rPr>
              <w:t>САМБО Бросок задняя подножка с захватом ноги.</w:t>
            </w:r>
          </w:p>
        </w:tc>
        <w:tc>
          <w:tcPr>
            <w:tcW w:w="4110" w:type="dxa"/>
          </w:tcPr>
          <w:p w:rsidR="006E41CF" w:rsidRDefault="006E41CF" w:rsidP="00AA6A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2C667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Peshkova5555@yandex.ru</w:t>
            </w:r>
          </w:p>
          <w:p w:rsidR="006E41CF" w:rsidRDefault="006E41CF" w:rsidP="00AA6A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6F2168" w:rsidRPr="00541971" w:rsidRDefault="006F2168" w:rsidP="0049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угла, равного </w:t>
            </w:r>
            <w:proofErr w:type="gram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 Построение биссектрисы угла</w:t>
            </w:r>
          </w:p>
        </w:tc>
        <w:tc>
          <w:tcPr>
            <w:tcW w:w="4110" w:type="dxa"/>
          </w:tcPr>
          <w:p w:rsidR="006F2168" w:rsidRPr="00541971" w:rsidRDefault="00082D1D" w:rsidP="004926DF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34" w:history="1">
              <w:r w:rsidR="006F2168" w:rsidRPr="00541971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6F2168" w:rsidRPr="00541971" w:rsidRDefault="00082D1D" w:rsidP="004926D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35" w:history="1">
              <w:r w:rsidR="006F2168" w:rsidRPr="00541971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6F2168" w:rsidRPr="0054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6F2168" w:rsidRPr="00541971" w:rsidRDefault="006F2168" w:rsidP="0049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6F2168" w:rsidRPr="00541971" w:rsidTr="00C0785E">
        <w:tc>
          <w:tcPr>
            <w:tcW w:w="10173" w:type="dxa"/>
            <w:gridSpan w:val="4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23.04</w:t>
            </w:r>
          </w:p>
        </w:tc>
        <w:tc>
          <w:tcPr>
            <w:tcW w:w="4110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9E" w:rsidRPr="00541971" w:rsidTr="00C0785E">
        <w:tc>
          <w:tcPr>
            <w:tcW w:w="831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38739E" w:rsidRPr="00541971" w:rsidRDefault="00082D1D" w:rsidP="00387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6" w:tooltip="Выбрать тему урока" w:history="1">
              <w:r w:rsidR="0038739E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Раздельное и дефисное написание частиц. Морфологический разбор частицы.</w:t>
              </w:r>
            </w:hyperlink>
          </w:p>
        </w:tc>
        <w:tc>
          <w:tcPr>
            <w:tcW w:w="4110" w:type="dxa"/>
          </w:tcPr>
          <w:p w:rsidR="0038739E" w:rsidRPr="00541971" w:rsidRDefault="00082D1D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Освоение Сибири и Дальнего Востока</w:t>
            </w:r>
          </w:p>
        </w:tc>
        <w:tc>
          <w:tcPr>
            <w:tcW w:w="4110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F2168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F2168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6F2168" w:rsidRPr="00541971" w:rsidRDefault="006F2168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Южная Азия. Индия. Пр. р. 13 Отражение на контурной карте размещения природных богатств Индии. Страны Центральной Азии. </w:t>
            </w:r>
          </w:p>
        </w:tc>
        <w:tc>
          <w:tcPr>
            <w:tcW w:w="4110" w:type="dxa"/>
          </w:tcPr>
          <w:p w:rsidR="006F2168" w:rsidRPr="00541971" w:rsidRDefault="006F2168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6F2168" w:rsidRPr="00541971" w:rsidRDefault="006F2168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</w:t>
            </w:r>
          </w:p>
          <w:p w:rsidR="006F2168" w:rsidRPr="00541971" w:rsidRDefault="006F2168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по 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 рук-ля</w:t>
            </w:r>
          </w:p>
          <w:p w:rsidR="006F2168" w:rsidRPr="00541971" w:rsidRDefault="006F2168" w:rsidP="00F63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68" w:rsidRPr="00541971" w:rsidTr="00C0785E">
        <w:trPr>
          <w:trHeight w:val="654"/>
        </w:trPr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Давай поговорим о еде! Словарные статьи об идиомах и поговорках. Прощальная вечеринка. Развитие умения письма. Контроль навыков говорения</w:t>
            </w:r>
          </w:p>
        </w:tc>
        <w:tc>
          <w:tcPr>
            <w:tcW w:w="4110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F2168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F2168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F2168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6F2168" w:rsidRPr="00541971" w:rsidRDefault="006F2168" w:rsidP="00F6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4110" w:type="dxa"/>
          </w:tcPr>
          <w:p w:rsidR="006F2168" w:rsidRPr="00541971" w:rsidRDefault="00082D1D" w:rsidP="00BE156B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43" w:history="1">
              <w:r w:rsidR="006F2168" w:rsidRPr="00541971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6F2168" w:rsidRPr="00541971" w:rsidRDefault="00082D1D" w:rsidP="00BE156B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44" w:history="1">
              <w:r w:rsidR="006F2168" w:rsidRPr="00541971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6F2168"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6F2168" w:rsidRPr="00541971" w:rsidRDefault="006F2168" w:rsidP="00BE15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224F" w:rsidRPr="00541971" w:rsidTr="00C0785E">
        <w:tc>
          <w:tcPr>
            <w:tcW w:w="831" w:type="dxa"/>
          </w:tcPr>
          <w:p w:rsidR="00D3224F" w:rsidRPr="00541971" w:rsidRDefault="00D3224F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D3224F" w:rsidRPr="00541971" w:rsidRDefault="00D3224F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D3224F" w:rsidRPr="00541971" w:rsidRDefault="00D3224F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D3224F" w:rsidRPr="00541971" w:rsidRDefault="00D3224F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Мощность — характеристика скорости выполнения работы.</w:t>
            </w:r>
          </w:p>
        </w:tc>
        <w:tc>
          <w:tcPr>
            <w:tcW w:w="4110" w:type="dxa"/>
          </w:tcPr>
          <w:p w:rsidR="00D3224F" w:rsidRPr="00541971" w:rsidRDefault="00D3224F" w:rsidP="00F6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3224F" w:rsidRPr="00541971" w:rsidRDefault="00D3224F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F2168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«Кубанские страницы «Книги путешествия»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Эвлии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Челеби</w:t>
            </w:r>
            <w:proofErr w:type="spellEnd"/>
          </w:p>
        </w:tc>
        <w:tc>
          <w:tcPr>
            <w:tcW w:w="4110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6F2168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spellEnd"/>
          </w:p>
        </w:tc>
      </w:tr>
      <w:tr w:rsidR="006F2168" w:rsidRPr="00541971" w:rsidTr="00C0785E">
        <w:tc>
          <w:tcPr>
            <w:tcW w:w="10173" w:type="dxa"/>
            <w:gridSpan w:val="4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24.04</w:t>
            </w:r>
          </w:p>
        </w:tc>
        <w:tc>
          <w:tcPr>
            <w:tcW w:w="4110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6F2168" w:rsidRPr="00541971" w:rsidRDefault="0007274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птиц. Настоящие птицы. Внешний вид. </w:t>
            </w:r>
            <w:proofErr w:type="spellStart"/>
            <w:proofErr w:type="gram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Лаборатор</w:t>
            </w:r>
            <w:r w:rsidR="00541971"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 12. «Особенности внешнего 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строения птиц в связи  с</w:t>
            </w:r>
            <w:r w:rsidR="00BA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образом жизни»</w:t>
            </w:r>
          </w:p>
        </w:tc>
        <w:tc>
          <w:tcPr>
            <w:tcW w:w="4110" w:type="dxa"/>
          </w:tcPr>
          <w:p w:rsidR="00072742" w:rsidRPr="00541971" w:rsidRDefault="00072742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2742" w:rsidRPr="00541971" w:rsidRDefault="00082D1D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F2168" w:rsidRPr="00541971" w:rsidRDefault="00082D1D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F2168" w:rsidRPr="00541971" w:rsidTr="00C0785E">
        <w:trPr>
          <w:trHeight w:val="654"/>
        </w:trPr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Прощальная вечеринка. Развитие умения письма Контроль навыка говорения</w:t>
            </w:r>
          </w:p>
        </w:tc>
        <w:tc>
          <w:tcPr>
            <w:tcW w:w="4110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F2168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F2168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F2168" w:rsidRPr="00541971" w:rsidRDefault="00082D1D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44" w:type="dxa"/>
          </w:tcPr>
          <w:p w:rsidR="006F2168" w:rsidRPr="006E41CF" w:rsidRDefault="006E41CF" w:rsidP="006E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CF">
              <w:rPr>
                <w:rFonts w:ascii="Times New Roman" w:hAnsi="Times New Roman" w:cs="Times New Roman"/>
                <w:sz w:val="28"/>
                <w:szCs w:val="28"/>
              </w:rPr>
              <w:t>Инструктаж техники безопасности по кроссовой подготовке. Равномерный бег до 15 минут.</w:t>
            </w:r>
          </w:p>
        </w:tc>
        <w:tc>
          <w:tcPr>
            <w:tcW w:w="4110" w:type="dxa"/>
          </w:tcPr>
          <w:p w:rsidR="006E41CF" w:rsidRPr="006E41CF" w:rsidRDefault="006E41CF" w:rsidP="006E4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Peshkova5555@yandex.ru</w:t>
            </w:r>
          </w:p>
          <w:p w:rsidR="006F2168" w:rsidRPr="006E41CF" w:rsidRDefault="006F2168" w:rsidP="006E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9E" w:rsidRPr="00541971" w:rsidTr="00C0785E">
        <w:tc>
          <w:tcPr>
            <w:tcW w:w="831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38739E" w:rsidRPr="00541971" w:rsidRDefault="00082D1D" w:rsidP="00387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0" w:tooltip="Выбрать тему урока" w:history="1">
              <w:r w:rsidR="0038739E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Отрицательные частицы не и ни. Различение частицы не и приставки не</w:t>
              </w:r>
            </w:hyperlink>
          </w:p>
        </w:tc>
        <w:tc>
          <w:tcPr>
            <w:tcW w:w="4110" w:type="dxa"/>
          </w:tcPr>
          <w:p w:rsidR="0038739E" w:rsidRPr="00541971" w:rsidRDefault="00082D1D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44" w:type="dxa"/>
          </w:tcPr>
          <w:p w:rsidR="006F2168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Интерьерный дизайн своего дома</w:t>
            </w:r>
          </w:p>
        </w:tc>
        <w:tc>
          <w:tcPr>
            <w:tcW w:w="4110" w:type="dxa"/>
          </w:tcPr>
          <w:p w:rsidR="006F2168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www.resh.edu.ru</w:t>
            </w: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Психологическая уравновешенность</w:t>
            </w:r>
          </w:p>
        </w:tc>
        <w:tc>
          <w:tcPr>
            <w:tcW w:w="4110" w:type="dxa"/>
          </w:tcPr>
          <w:p w:rsidR="006F2168" w:rsidRPr="00541971" w:rsidRDefault="00082D1D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F2168" w:rsidRPr="00541971" w:rsidRDefault="006F2168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4B14AF" w:rsidRPr="004B14AF" w:rsidRDefault="004B14AF" w:rsidP="00897B2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A5" w:rsidRDefault="00022CA5">
      <w:bookmarkStart w:id="0" w:name="_GoBack"/>
      <w:bookmarkEnd w:id="0"/>
    </w:p>
    <w:sectPr w:rsidR="00022CA5" w:rsidSect="0051117F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B1" w:rsidRDefault="009364B1" w:rsidP="000D7633">
      <w:pPr>
        <w:spacing w:after="0" w:line="240" w:lineRule="auto"/>
      </w:pPr>
      <w:r>
        <w:separator/>
      </w:r>
    </w:p>
  </w:endnote>
  <w:endnote w:type="continuationSeparator" w:id="0">
    <w:p w:rsidR="009364B1" w:rsidRDefault="009364B1" w:rsidP="000D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B1" w:rsidRDefault="009364B1" w:rsidP="000D7633">
      <w:pPr>
        <w:spacing w:after="0" w:line="240" w:lineRule="auto"/>
      </w:pPr>
      <w:r>
        <w:separator/>
      </w:r>
    </w:p>
  </w:footnote>
  <w:footnote w:type="continuationSeparator" w:id="0">
    <w:p w:rsidR="009364B1" w:rsidRDefault="009364B1" w:rsidP="000D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204"/>
    <w:rsid w:val="00022CA5"/>
    <w:rsid w:val="000366F4"/>
    <w:rsid w:val="0005023E"/>
    <w:rsid w:val="00072742"/>
    <w:rsid w:val="00082D1D"/>
    <w:rsid w:val="000D7633"/>
    <w:rsid w:val="0022493F"/>
    <w:rsid w:val="00332DBC"/>
    <w:rsid w:val="0038739E"/>
    <w:rsid w:val="00442DB2"/>
    <w:rsid w:val="004B14AF"/>
    <w:rsid w:val="0051117F"/>
    <w:rsid w:val="00541971"/>
    <w:rsid w:val="005D5996"/>
    <w:rsid w:val="0063550D"/>
    <w:rsid w:val="006452D0"/>
    <w:rsid w:val="00676204"/>
    <w:rsid w:val="006A758F"/>
    <w:rsid w:val="006E41CF"/>
    <w:rsid w:val="006F2168"/>
    <w:rsid w:val="0075508A"/>
    <w:rsid w:val="008044EA"/>
    <w:rsid w:val="00897B24"/>
    <w:rsid w:val="009364B1"/>
    <w:rsid w:val="00A33404"/>
    <w:rsid w:val="00AA69C2"/>
    <w:rsid w:val="00B42AE5"/>
    <w:rsid w:val="00B8059E"/>
    <w:rsid w:val="00BA12AC"/>
    <w:rsid w:val="00BE156B"/>
    <w:rsid w:val="00C0785E"/>
    <w:rsid w:val="00C5042E"/>
    <w:rsid w:val="00D3224F"/>
    <w:rsid w:val="00D831CC"/>
    <w:rsid w:val="00E04D25"/>
    <w:rsid w:val="00EA3F1E"/>
    <w:rsid w:val="00FA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4EA"/>
    <w:rPr>
      <w:color w:val="0563C1" w:themeColor="hyperlink"/>
      <w:u w:val="single"/>
    </w:rPr>
  </w:style>
  <w:style w:type="paragraph" w:styleId="a5">
    <w:name w:val="No Spacing"/>
    <w:uiPriority w:val="1"/>
    <w:qFormat/>
    <w:rsid w:val="00AA6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633"/>
  </w:style>
  <w:style w:type="paragraph" w:styleId="a8">
    <w:name w:val="footer"/>
    <w:basedOn w:val="a"/>
    <w:link w:val="a9"/>
    <w:uiPriority w:val="99"/>
    <w:semiHidden/>
    <w:unhideWhenUsed/>
    <w:rsid w:val="000D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633"/>
  </w:style>
  <w:style w:type="paragraph" w:styleId="aa">
    <w:name w:val="endnote text"/>
    <w:basedOn w:val="a"/>
    <w:link w:val="ab"/>
    <w:uiPriority w:val="99"/>
    <w:semiHidden/>
    <w:unhideWhenUsed/>
    <w:rsid w:val="0038739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8739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873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oom.ru" TargetMode="External"/><Relationship Id="rId18" Type="http://schemas.openxmlformats.org/officeDocument/2006/relationships/hyperlink" Target="http://www.zoom.ru" TargetMode="External"/><Relationship Id="rId26" Type="http://schemas.openxmlformats.org/officeDocument/2006/relationships/hyperlink" Target="https://infourok.ru/videouroki" TargetMode="External"/><Relationship Id="rId39" Type="http://schemas.openxmlformats.org/officeDocument/2006/relationships/hyperlink" Target="http://www.zoom.ru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znaika.ru/catalog/subjects" TargetMode="External"/><Relationship Id="rId42" Type="http://schemas.openxmlformats.org/officeDocument/2006/relationships/hyperlink" Target="http://www.zoom.ru" TargetMode="External"/><Relationship Id="rId47" Type="http://schemas.openxmlformats.org/officeDocument/2006/relationships/hyperlink" Target="http://www.prosv.ru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://www.sgo.rso23.ru" TargetMode="External"/><Relationship Id="rId17" Type="http://schemas.openxmlformats.org/officeDocument/2006/relationships/hyperlink" Target="http://www.sgo.rso23.ru" TargetMode="External"/><Relationship Id="rId25" Type="http://schemas.openxmlformats.org/officeDocument/2006/relationships/hyperlink" Target="https://znaika.ru/catalog/subjects" TargetMode="External"/><Relationship Id="rId33" Type="http://schemas.openxmlformats.org/officeDocument/2006/relationships/hyperlink" Target="https://infourok.ru/videouroki" TargetMode="External"/><Relationship Id="rId38" Type="http://schemas.openxmlformats.org/officeDocument/2006/relationships/hyperlink" Target="http://www.sgo.rso23.ru" TargetMode="External"/><Relationship Id="rId46" Type="http://schemas.openxmlformats.org/officeDocument/2006/relationships/hyperlink" Target="http://www.zoom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hyperlink" Target="https://education.yandex.ru/home/" TargetMode="External"/><Relationship Id="rId29" Type="http://schemas.openxmlformats.org/officeDocument/2006/relationships/hyperlink" Target="https://sdamgia.ru/" TargetMode="External"/><Relationship Id="rId41" Type="http://schemas.openxmlformats.org/officeDocument/2006/relationships/hyperlink" Target="http://www.sgo.rso23.ru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infourok.ru/videouroki" TargetMode="External"/><Relationship Id="rId32" Type="http://schemas.openxmlformats.org/officeDocument/2006/relationships/hyperlink" Target="https://znaika.ru/catalog/subjects" TargetMode="External"/><Relationship Id="rId37" Type="http://schemas.openxmlformats.org/officeDocument/2006/relationships/hyperlink" Target="https://education.yandex.ru/home/" TargetMode="External"/><Relationship Id="rId40" Type="http://schemas.openxmlformats.org/officeDocument/2006/relationships/hyperlink" Target="http://www.prosv.ru" TargetMode="External"/><Relationship Id="rId45" Type="http://schemas.openxmlformats.org/officeDocument/2006/relationships/hyperlink" Target="http://www.sgo.rso23.ru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znaika.ru/catalog/subjects" TargetMode="External"/><Relationship Id="rId28" Type="http://schemas.openxmlformats.org/officeDocument/2006/relationships/hyperlink" Target="https://.zoom.us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http://www.zoom.ru" TargetMode="External"/><Relationship Id="rId57" Type="http://schemas.openxmlformats.org/officeDocument/2006/relationships/header" Target="header3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://www.zoom.ru" TargetMode="External"/><Relationship Id="rId44" Type="http://schemas.openxmlformats.org/officeDocument/2006/relationships/hyperlink" Target="https://infourok.ru/videouroki" TargetMode="External"/><Relationship Id="rId52" Type="http://schemas.openxmlformats.org/officeDocument/2006/relationships/hyperlink" Target="http://www.yaklass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oom.ru" TargetMode="External"/><Relationship Id="rId14" Type="http://schemas.openxmlformats.org/officeDocument/2006/relationships/hyperlink" Target="http://www.sgo.rso23.ru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s://sgo.rso23.ru" TargetMode="External"/><Relationship Id="rId30" Type="http://schemas.openxmlformats.org/officeDocument/2006/relationships/hyperlink" Target="http://www.sgo.rso23.ru" TargetMode="External"/><Relationship Id="rId35" Type="http://schemas.openxmlformats.org/officeDocument/2006/relationships/hyperlink" Target="https://infourok.ru/videouroki" TargetMode="External"/><Relationship Id="rId43" Type="http://schemas.openxmlformats.org/officeDocument/2006/relationships/hyperlink" Target="https://znaika.ru/catalog/subjects" TargetMode="External"/><Relationship Id="rId48" Type="http://schemas.openxmlformats.org/officeDocument/2006/relationships/hyperlink" Target="http://www.sgo.rso23.ru" TargetMode="External"/><Relationship Id="rId56" Type="http://schemas.openxmlformats.org/officeDocument/2006/relationships/footer" Target="footer2.xml"/><Relationship Id="rId8" Type="http://schemas.openxmlformats.org/officeDocument/2006/relationships/hyperlink" Target="http://www.sgo.rso23.ru" TargetMode="External"/><Relationship Id="rId51" Type="http://schemas.openxmlformats.org/officeDocument/2006/relationships/hyperlink" Target="https://education.yandex.ru/hom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4F182-6C4A-432E-9FC8-F40D38F8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Наталья Ильенко</cp:lastModifiedBy>
  <cp:revision>2</cp:revision>
  <dcterms:created xsi:type="dcterms:W3CDTF">2020-04-17T09:54:00Z</dcterms:created>
  <dcterms:modified xsi:type="dcterms:W3CDTF">2020-04-17T09:54:00Z</dcterms:modified>
</cp:coreProperties>
</file>