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E2" w:rsidRDefault="00D91CE2" w:rsidP="00D91CE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D91CE2" w:rsidRDefault="00D91CE2" w:rsidP="00D91CE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 Г класс</w:t>
      </w:r>
    </w:p>
    <w:p w:rsidR="00D91CE2" w:rsidRDefault="00D91CE2" w:rsidP="00D91CE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1885"/>
        <w:gridCol w:w="2341"/>
        <w:gridCol w:w="2491"/>
        <w:gridCol w:w="3117"/>
        <w:gridCol w:w="3894"/>
      </w:tblGrid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D91CE2" w:rsidTr="00D91CE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5E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12.05 </w:t>
            </w: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351CF1" w:rsidRDefault="006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="00351CF1" w:rsidRPr="00351CF1"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Повторение по теме «Квадратные корни»</w:t>
              </w:r>
            </w:hyperlink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Pr="00781DE4" w:rsidRDefault="00676F98" w:rsidP="00351CF1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="00351CF1" w:rsidRPr="00781DE4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https://znaika.ru/catalog/subjects</w:t>
              </w:r>
            </w:hyperlink>
          </w:p>
          <w:p w:rsidR="00351CF1" w:rsidRDefault="00676F98" w:rsidP="00351CF1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351CF1" w:rsidRPr="00781DE4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https://infourok.ru/videouroki</w:t>
              </w:r>
            </w:hyperlink>
            <w:r w:rsidR="00351C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91CE2" w:rsidRDefault="00351CF1" w:rsidP="00351CF1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76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Ж.Б. Мольер. "Мещанин во дворянстве". Мольер – великий комедиограф эпохи классицизма. Сатира на дворянство и невежественных буржуа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E2" w:rsidRDefault="00D91CE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2D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среды. Явление преломления света. Соотношение между углом падения и углом преломления. Закон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преломления света. Показатель преломления двух сред. Линзы. Фокусное расстояние линзы. Оптическая сила линзы.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почта, электронный журнал</w:t>
            </w: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591B57" w:rsidRDefault="0059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proofErr w:type="spellStart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591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-восстановительных реакций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скайп</w:t>
            </w:r>
          </w:p>
        </w:tc>
      </w:tr>
      <w:tr w:rsidR="00D91CE2" w:rsidTr="005E43A6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76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Разработка электронной презентации в программе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Office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Power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Point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Практическая работа "Выполнение проекта и анализ результатов работы. Оформление пояснительной записки и проведение презентации".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CE2" w:rsidTr="005E43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CE2" w:rsidRDefault="00D91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CE2" w:rsidRDefault="00D9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CE2" w:rsidRDefault="00D9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Е.А.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676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7" w:tooltip="Выбрать тему урока" w:history="1">
              <w:r w:rsidR="00523827" w:rsidRPr="00523827"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Выполнение проекта и анализ результатов работы</w:t>
              </w:r>
              <w:r w:rsidR="00523827">
                <w:rPr>
                  <w:rStyle w:val="a3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Port-e@bk.ru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351CF1" w:rsidRDefault="006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="00351CF1" w:rsidRPr="00351CF1"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Декартовы координаты на плоскости</w:t>
              </w:r>
            </w:hyperlink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781DE4" w:rsidRDefault="00676F98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D91CE2" w:rsidRPr="00781DE4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https://znaika.ru/catalog/subjects</w:t>
              </w:r>
            </w:hyperlink>
          </w:p>
          <w:p w:rsidR="00D91CE2" w:rsidRDefault="00676F98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D91CE2" w:rsidRPr="00781DE4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https://infourok.ru/videouroki</w:t>
              </w:r>
            </w:hyperlink>
            <w:r w:rsidR="00D91C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B54FA3" w:rsidRDefault="00B5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A3">
              <w:rPr>
                <w:rFonts w:ascii="Times New Roman" w:hAnsi="Times New Roman"/>
                <w:sz w:val="28"/>
                <w:szCs w:val="28"/>
              </w:rPr>
              <w:t>Инструктаж техники безопасности по кроссовой подготовке. Равномерный бег до 15 минут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6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D91CE2" w:rsidTr="00D91CE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5E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13.05</w:t>
            </w: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F01006" w:rsidRDefault="00F010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1006">
              <w:rPr>
                <w:rFonts w:ascii="Times New Roman" w:hAnsi="Times New Roman"/>
                <w:sz w:val="28"/>
                <w:szCs w:val="28"/>
              </w:rPr>
              <w:t>Факторы риска и вредные привычки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03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351CF1" w:rsidRDefault="006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Выбрать тему урока" w:history="1">
              <w:r w:rsidR="00351CF1" w:rsidRPr="00351CF1"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Повторение по теме «Квадратные уравнения»</w:t>
              </w:r>
            </w:hyperlink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781DE4" w:rsidRDefault="00676F98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D91CE2" w:rsidRPr="00781DE4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https://znaika.ru/catalog/subjects</w:t>
              </w:r>
            </w:hyperlink>
          </w:p>
          <w:p w:rsidR="00D91CE2" w:rsidRDefault="00676F98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D91CE2" w:rsidRPr="00781DE4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https://infourok.ru/videouroki</w:t>
              </w:r>
            </w:hyperlink>
            <w:r w:rsidR="00D91C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FB5D79" w:rsidRDefault="00FB5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 окислитель и восстановитель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76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 культура речи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91CE2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CE2" w:rsidRDefault="00D9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76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классицизма в комедии Ж.Б. Мольера "Мещанин во дворянстве". Комедийное мастерство Мольера. Общечеловеческий смысл комедии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D91CE2" w:rsidTr="00D91CE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5E43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14.05</w:t>
            </w:r>
          </w:p>
        </w:tc>
      </w:tr>
      <w:tr w:rsidR="00D91CE2" w:rsidTr="005E43A6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Pr="000229E4" w:rsidRDefault="000229E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29E4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изученного лексического материала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91CE2" w:rsidRDefault="00676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91CE2" w:rsidRDefault="00676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91CE2" w:rsidRDefault="00676F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91CE2" w:rsidTr="005E43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CE2" w:rsidRDefault="00D91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CE2" w:rsidRDefault="00D9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CE2" w:rsidRDefault="00D9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D9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50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изученного лексического материала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E2" w:rsidRDefault="00676F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8" w:history="1"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D91CE2" w:rsidRDefault="00676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D91CE2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D91CE2" w:rsidRDefault="00676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91CE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Pr="00351CF1" w:rsidRDefault="00676F98" w:rsidP="00351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1" w:tooltip="Выбрать тему урока" w:history="1">
              <w:r w:rsidR="00351CF1" w:rsidRPr="00351CF1">
                <w:rPr>
                  <w:rStyle w:val="a3"/>
                  <w:rFonts w:ascii="PT Sans Caption" w:hAnsi="PT Sans Captio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Движение</w:t>
              </w:r>
            </w:hyperlink>
          </w:p>
        </w:tc>
        <w:bookmarkStart w:id="0" w:name="_GoBack"/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Pr="00676F98" w:rsidRDefault="00351CF1" w:rsidP="00351CF1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F98">
              <w:fldChar w:fldCharType="begin"/>
            </w:r>
            <w:r w:rsidRPr="00676F98">
              <w:instrText xml:space="preserve"> HYPERLINK "https://znaika.ru/catalog/subjects" </w:instrText>
            </w:r>
            <w:r w:rsidRPr="00676F98">
              <w:fldChar w:fldCharType="separate"/>
            </w:r>
            <w:r w:rsidRPr="00676F98">
              <w:rPr>
                <w:rStyle w:val="a3"/>
                <w:rFonts w:ascii="Times New Roman" w:eastAsiaTheme="minorHAnsi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t>https://znaika.ru/catalog/subjects</w:t>
            </w:r>
            <w:r w:rsidRPr="00676F98">
              <w:rPr>
                <w:rStyle w:val="a3"/>
                <w:rFonts w:ascii="Times New Roman" w:eastAsiaTheme="minorHAnsi" w:hAnsi="Times New Roman" w:cs="Times New Roman"/>
                <w:color w:val="auto"/>
                <w:sz w:val="28"/>
                <w:szCs w:val="28"/>
                <w:u w:val="none"/>
                <w:lang w:eastAsia="en-US"/>
              </w:rPr>
              <w:fldChar w:fldCharType="end"/>
            </w:r>
          </w:p>
          <w:p w:rsidR="00351CF1" w:rsidRDefault="00676F98" w:rsidP="00351CF1">
            <w:pPr>
              <w:spacing w:after="16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351CF1" w:rsidRPr="00676F98">
                <w:rPr>
                  <w:rStyle w:val="a3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https://infourok.ru/videouroki</w:t>
              </w:r>
            </w:hyperlink>
            <w:bookmarkEnd w:id="0"/>
            <w:r w:rsidR="00351C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matematikaip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57@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mail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Pr="00034D10" w:rsidRDefault="00034D10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10">
              <w:rPr>
                <w:rFonts w:ascii="Times New Roman" w:hAnsi="Times New Roman"/>
                <w:sz w:val="28"/>
                <w:szCs w:val="28"/>
              </w:rPr>
              <w:t>Повторение. Обеспеченность России природными ресурсами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CF1" w:rsidRDefault="00351CF1" w:rsidP="0035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1CF1" w:rsidRDefault="00351CF1" w:rsidP="0035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через электронные почты учеников,</w:t>
            </w:r>
          </w:p>
          <w:p w:rsidR="00351CF1" w:rsidRDefault="00351CF1" w:rsidP="0035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034D10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жизнь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7638B7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 и орфография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https://sgo.rso23.ru/?AL=Y</w:t>
            </w:r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523827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Изображения, даваемые линзой. Т/Б. Лабораторная работа № 11 по теме: «Изучение свойств изображения в линзах»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Pr="004564B4" w:rsidRDefault="004564B4" w:rsidP="00351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64B4">
              <w:rPr>
                <w:rFonts w:ascii="Times New Roman" w:hAnsi="Times New Roman"/>
                <w:sz w:val="28"/>
                <w:szCs w:val="28"/>
              </w:rPr>
              <w:t xml:space="preserve">Оказание первой доврачебной помощи </w:t>
            </w:r>
            <w:proofErr w:type="gramStart"/>
            <w:r w:rsidRPr="004564B4">
              <w:rPr>
                <w:rFonts w:ascii="Times New Roman" w:hAnsi="Times New Roman"/>
                <w:sz w:val="28"/>
                <w:szCs w:val="28"/>
              </w:rPr>
              <w:t>пострадавшим .</w:t>
            </w:r>
            <w:proofErr w:type="gramEnd"/>
            <w:r w:rsidRPr="004564B4">
              <w:rPr>
                <w:rFonts w:ascii="Times New Roman" w:hAnsi="Times New Roman"/>
                <w:sz w:val="28"/>
                <w:szCs w:val="28"/>
              </w:rPr>
              <w:t xml:space="preserve"> Практическая работа №6 «Изучение </w:t>
            </w:r>
            <w:r>
              <w:rPr>
                <w:rFonts w:ascii="Times New Roman" w:hAnsi="Times New Roman"/>
                <w:sz w:val="28"/>
                <w:szCs w:val="28"/>
              </w:rPr>
              <w:t>приёмов остановки кровотечений»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 учащихся,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351CF1" w:rsidTr="00D91CE2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Пятница, 15.05</w:t>
            </w:r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7638B7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контрольный диктант с грамматическим заданием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почта/мессенджеры</w:t>
            </w:r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https://sgo.rso23.ru/?AL=Y</w:t>
            </w:r>
          </w:p>
        </w:tc>
      </w:tr>
      <w:tr w:rsidR="00351CF1" w:rsidTr="005E43A6"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2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Ильенко Н.А.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t> </w:t>
            </w:r>
            <w:r w:rsidR="000229E4" w:rsidRPr="000229E4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и обобщение изученного лексического материала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51CF1" w:rsidRDefault="00676F98" w:rsidP="00351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prosv</w:t>
              </w:r>
              <w:proofErr w:type="spellEnd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51CF1" w:rsidRDefault="00676F98" w:rsidP="00351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sgo</w:t>
              </w:r>
              <w:proofErr w:type="spellEnd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rso</w:t>
              </w:r>
              <w:proofErr w:type="spellEnd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23.</w:t>
              </w:r>
              <w:proofErr w:type="spellStart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51CF1" w:rsidRDefault="00676F98" w:rsidP="00351CF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zoom</w:t>
              </w:r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51CF1" w:rsidTr="005E43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CF1" w:rsidRDefault="00351CF1" w:rsidP="00351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CF1" w:rsidRDefault="00351CF1" w:rsidP="0035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CF1" w:rsidRDefault="00351CF1" w:rsidP="00351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50339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 обобщение изученного лексического материала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676F98" w:rsidP="00351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6" w:history="1"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351CF1" w:rsidRDefault="00676F98" w:rsidP="00351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https://www.yaklass.ru/</w:t>
              </w:r>
            </w:hyperlink>
          </w:p>
          <w:p w:rsidR="00351CF1" w:rsidRDefault="00676F98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51C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Слюсаревский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66B" w:rsidRPr="00E8666B" w:rsidRDefault="00E8666B" w:rsidP="00E8666B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34" w:right="2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8666B">
              <w:rPr>
                <w:rFonts w:ascii="Times New Roman" w:hAnsi="Times New Roman"/>
                <w:color w:val="000000"/>
                <w:sz w:val="28"/>
                <w:szCs w:val="28"/>
              </w:rPr>
              <w:t>Первая помощь пострадавшим и её значение.</w:t>
            </w:r>
          </w:p>
          <w:p w:rsidR="00351CF1" w:rsidRDefault="00E8666B" w:rsidP="00E8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Первая помощь при отравлениях </w:t>
            </w:r>
            <w:proofErr w:type="spellStart"/>
            <w:r w:rsidRPr="00E8666B">
              <w:rPr>
                <w:rFonts w:ascii="Times New Roman" w:hAnsi="Times New Roman"/>
                <w:color w:val="000000"/>
                <w:sz w:val="28"/>
                <w:szCs w:val="28"/>
              </w:rPr>
              <w:t>аварийн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химически опасными веществами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E80CBB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Монастыри как центры духовной культуры. Социальное служение и просветительская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676F98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51C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http://povtori.blogspot.com/</w:t>
              </w:r>
            </w:hyperlink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Pr="00193365" w:rsidRDefault="00193365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65">
              <w:rPr>
                <w:rFonts w:ascii="Times New Roman" w:hAnsi="Times New Roman"/>
                <w:sz w:val="28"/>
                <w:szCs w:val="28"/>
              </w:rPr>
              <w:t>Развитие выносливости овладение техникой длительного бега в равномерном медленном беге до 15 мин. Пере</w:t>
            </w:r>
            <w:r>
              <w:rPr>
                <w:rFonts w:ascii="Times New Roman" w:hAnsi="Times New Roman"/>
                <w:sz w:val="28"/>
                <w:szCs w:val="28"/>
              </w:rPr>
              <w:t>носка партнера на бедре (спине)</w:t>
            </w:r>
            <w:r w:rsidRPr="00193365">
              <w:rPr>
                <w:rFonts w:ascii="Times New Roman" w:hAnsi="Times New Roman"/>
                <w:sz w:val="28"/>
                <w:szCs w:val="28"/>
              </w:rPr>
              <w:t>(самбо)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676F98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51CF1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dmitriy.yapparov@mail.ru</w:t>
              </w:r>
            </w:hyperlink>
          </w:p>
        </w:tc>
      </w:tr>
      <w:tr w:rsidR="00351CF1" w:rsidTr="005E43A6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13.30 -14.00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DE49B9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литературных источников по выбранной теме</w:t>
            </w:r>
          </w:p>
        </w:tc>
        <w:tc>
          <w:tcPr>
            <w:tcW w:w="3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CF1" w:rsidRDefault="00676F98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51C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http://povtori.blogspot.com/</w:t>
              </w:r>
            </w:hyperlink>
          </w:p>
          <w:p w:rsidR="00351CF1" w:rsidRDefault="00351CF1" w:rsidP="00351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0E0519" w:rsidRDefault="000E0519"/>
    <w:sectPr w:rsidR="000E0519" w:rsidSect="00D91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E2"/>
    <w:rsid w:val="000229E4"/>
    <w:rsid w:val="00034D10"/>
    <w:rsid w:val="000E0519"/>
    <w:rsid w:val="00193365"/>
    <w:rsid w:val="002D1F9D"/>
    <w:rsid w:val="00351CF1"/>
    <w:rsid w:val="00417262"/>
    <w:rsid w:val="004564B4"/>
    <w:rsid w:val="00503399"/>
    <w:rsid w:val="00523827"/>
    <w:rsid w:val="00591B57"/>
    <w:rsid w:val="005E43A6"/>
    <w:rsid w:val="00676F98"/>
    <w:rsid w:val="007638B7"/>
    <w:rsid w:val="00781DE4"/>
    <w:rsid w:val="00B54FA3"/>
    <w:rsid w:val="00D91CE2"/>
    <w:rsid w:val="00DE49B9"/>
    <w:rsid w:val="00E80CBB"/>
    <w:rsid w:val="00E8666B"/>
    <w:rsid w:val="00F01006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FB78-93B6-4DB6-AB39-516F8CA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CE2"/>
    <w:rPr>
      <w:color w:val="0000FF"/>
      <w:u w:val="single"/>
    </w:rPr>
  </w:style>
  <w:style w:type="paragraph" w:styleId="a4">
    <w:name w:val="No Spacing"/>
    <w:uiPriority w:val="1"/>
    <w:qFormat/>
    <w:rsid w:val="00D91C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91CE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znaika.ru/catalog/subjects" TargetMode="External"/><Relationship Id="rId18" Type="http://schemas.openxmlformats.org/officeDocument/2006/relationships/hyperlink" Target="https://sgo.rso23.ru" TargetMode="External"/><Relationship Id="rId26" Type="http://schemas.openxmlformats.org/officeDocument/2006/relationships/hyperlink" Target="https://sgo.rso23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://www.zoom.ru" TargetMode="External"/><Relationship Id="rId25" Type="http://schemas.openxmlformats.org/officeDocument/2006/relationships/hyperlink" Target="http://www.zoom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go.rso23.ru" TargetMode="External"/><Relationship Id="rId20" Type="http://schemas.openxmlformats.org/officeDocument/2006/relationships/hyperlink" Target="https://.zoom.us" TargetMode="External"/><Relationship Id="rId29" Type="http://schemas.openxmlformats.org/officeDocument/2006/relationships/hyperlink" Target="http://povtori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videouroki" TargetMode="External"/><Relationship Id="rId11" Type="http://schemas.openxmlformats.org/officeDocument/2006/relationships/hyperlink" Target="mailto:dmitriy.yapparov@mail.ru" TargetMode="External"/><Relationship Id="rId24" Type="http://schemas.openxmlformats.org/officeDocument/2006/relationships/hyperlink" Target="http://www.sgo.rso23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naika.ru/catalog/subjects" TargetMode="Externa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s://.zoom.us" TargetMode="External"/><Relationship Id="rId10" Type="http://schemas.openxmlformats.org/officeDocument/2006/relationships/hyperlink" Target="https://infourok.ru/videouroki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povtori.blogspot.com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znaika.ru/catalog/subjects" TargetMode="External"/><Relationship Id="rId14" Type="http://schemas.openxmlformats.org/officeDocument/2006/relationships/hyperlink" Target="https://infourok.ru/videouroki" TargetMode="External"/><Relationship Id="rId22" Type="http://schemas.openxmlformats.org/officeDocument/2006/relationships/hyperlink" Target="https://infourok.ru/videouroki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mailto:dmitriy.yapp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22</cp:revision>
  <dcterms:created xsi:type="dcterms:W3CDTF">2020-05-07T12:59:00Z</dcterms:created>
  <dcterms:modified xsi:type="dcterms:W3CDTF">2020-05-07T15:51:00Z</dcterms:modified>
</cp:coreProperties>
</file>