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22387" w:type="dxa"/>
        <w:tblLook w:val="04A0" w:firstRow="1" w:lastRow="0" w:firstColumn="1" w:lastColumn="0" w:noHBand="0" w:noVBand="1"/>
      </w:tblPr>
      <w:tblGrid>
        <w:gridCol w:w="830"/>
        <w:gridCol w:w="2079"/>
        <w:gridCol w:w="2385"/>
        <w:gridCol w:w="2587"/>
        <w:gridCol w:w="3390"/>
        <w:gridCol w:w="3500"/>
        <w:gridCol w:w="2551"/>
        <w:gridCol w:w="2534"/>
        <w:gridCol w:w="2531"/>
      </w:tblGrid>
      <w:tr w:rsidR="00F469C6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79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7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9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F469C6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F469C6" w:rsidRPr="00142B1F" w:rsidRDefault="00F469C6" w:rsidP="0096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962974">
              <w:rPr>
                <w:rFonts w:ascii="Times New Roman" w:hAnsi="Times New Roman" w:cs="Times New Roman"/>
                <w:b/>
                <w:sz w:val="24"/>
                <w:szCs w:val="24"/>
              </w:rPr>
              <w:t>01.06.</w:t>
            </w:r>
          </w:p>
        </w:tc>
      </w:tr>
      <w:tr w:rsidR="0011426C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</w:tcPr>
          <w:p w:rsidR="0011426C" w:rsidRPr="00FD47D5" w:rsidRDefault="00FD47D5" w:rsidP="0042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D47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по пересеченной местности </w:t>
            </w:r>
            <w:r w:rsidR="009629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(повторение)</w:t>
            </w:r>
          </w:p>
        </w:tc>
        <w:tc>
          <w:tcPr>
            <w:tcW w:w="3500" w:type="dxa"/>
          </w:tcPr>
          <w:p w:rsidR="0011426C" w:rsidRPr="00142B1F" w:rsidRDefault="0011426C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</w:tc>
      </w:tr>
      <w:tr w:rsidR="0011426C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 </w:t>
            </w:r>
          </w:p>
        </w:tc>
        <w:tc>
          <w:tcPr>
            <w:tcW w:w="3390" w:type="dxa"/>
          </w:tcPr>
          <w:p w:rsidR="0011426C" w:rsidRPr="00FD47D5" w:rsidRDefault="00EC209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фигур, заданных координатами.</w:t>
            </w:r>
          </w:p>
        </w:tc>
        <w:tc>
          <w:tcPr>
            <w:tcW w:w="3500" w:type="dxa"/>
          </w:tcPr>
          <w:p w:rsidR="0011426C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1426C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</w:tcPr>
          <w:p w:rsidR="00434734" w:rsidRPr="00CA2C82" w:rsidRDefault="00434734" w:rsidP="00434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Выбрать тему урока" w:history="1"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Итоговый контрольный диктант 7.</w:t>
              </w:r>
            </w:hyperlink>
          </w:p>
          <w:p w:rsidR="00142B1F" w:rsidRPr="00FD47D5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434734" w:rsidRPr="00495654" w:rsidRDefault="00434734" w:rsidP="00434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Галактики. Метагалактика. </w:t>
            </w:r>
          </w:p>
          <w:p w:rsidR="00142B1F" w:rsidRPr="00FD47D5" w:rsidRDefault="00142B1F" w:rsidP="00420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142B1F" w:rsidRPr="00EC209C" w:rsidRDefault="00EC209C" w:rsidP="0003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Итоговое повторение и обобщение.</w:t>
            </w:r>
          </w:p>
        </w:tc>
        <w:tc>
          <w:tcPr>
            <w:tcW w:w="3500" w:type="dxa"/>
          </w:tcPr>
          <w:p w:rsidR="00142B1F" w:rsidRDefault="00142B1F" w:rsidP="0003534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42B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vMerge w:val="restart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vMerge w:val="restart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  <w:vMerge w:val="restart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лексического материала.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2B1F"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Тарарееве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EC209C" w:rsidRPr="00F946EC" w:rsidRDefault="00EC209C" w:rsidP="00EC2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F946E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Родная страна. Практика чтения, устной речи</w:t>
            </w:r>
          </w:p>
          <w:p w:rsidR="00142B1F" w:rsidRPr="00FD47D5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auto"/>
            </w:tcBorders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42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142B1F" w:rsidRPr="00CB0FA4" w:rsidTr="00142B1F">
        <w:trPr>
          <w:gridAfter w:val="3"/>
          <w:wAfter w:w="7616" w:type="dxa"/>
          <w:trHeight w:val="458"/>
        </w:trPr>
        <w:tc>
          <w:tcPr>
            <w:tcW w:w="14771" w:type="dxa"/>
            <w:gridSpan w:val="6"/>
            <w:tcBorders>
              <w:top w:val="single" w:sz="4" w:space="0" w:color="auto"/>
            </w:tcBorders>
          </w:tcPr>
          <w:p w:rsidR="00142B1F" w:rsidRDefault="00142B1F" w:rsidP="0096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Вторник, </w:t>
            </w:r>
            <w:r w:rsidR="00962974">
              <w:rPr>
                <w:rFonts w:ascii="Times New Roman" w:hAnsi="Times New Roman" w:cs="Times New Roman"/>
                <w:b/>
                <w:sz w:val="24"/>
                <w:szCs w:val="24"/>
              </w:rPr>
              <w:t>02.06.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2E85">
              <w:rPr>
                <w:rFonts w:ascii="Times New Roman" w:hAnsi="Times New Roman"/>
                <w:sz w:val="24"/>
                <w:szCs w:val="24"/>
              </w:rPr>
              <w:t>Обобщение и повторение раздела «Неорганическая химия»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  <w:shd w:val="clear" w:color="auto" w:fill="auto"/>
          </w:tcPr>
          <w:p w:rsidR="00142B1F" w:rsidRPr="00FD47D5" w:rsidRDefault="00EC209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Степени. Корни.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142B1F" w:rsidRPr="00FD47D5" w:rsidRDefault="00EC209C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34">
              <w:rPr>
                <w:rFonts w:ascii="Times New Roman" w:hAnsi="Times New Roman" w:cs="Times New Roman"/>
                <w:sz w:val="24"/>
                <w:szCs w:val="28"/>
              </w:rPr>
              <w:t xml:space="preserve">Заключительный урок  </w:t>
            </w:r>
            <w:bookmarkStart w:id="0" w:name="_GoBack"/>
            <w:bookmarkEnd w:id="0"/>
          </w:p>
        </w:tc>
        <w:tc>
          <w:tcPr>
            <w:tcW w:w="3500" w:type="dxa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4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</w:tcPr>
          <w:p w:rsidR="00434734" w:rsidRPr="00CA2C82" w:rsidRDefault="00434734" w:rsidP="00434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Выбрать тему урока" w:history="1">
              <w:proofErr w:type="spellStart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У.Шекспир</w:t>
              </w:r>
              <w:proofErr w:type="spellEnd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Трагедия «Гамлет». Краткие сведения о жизни и творчестве </w:t>
              </w:r>
              <w:proofErr w:type="spellStart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У.Шекспира</w:t>
              </w:r>
              <w:proofErr w:type="spellEnd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Характеристика гуманизма эпохи </w:t>
              </w:r>
              <w:proofErr w:type="spellStart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Возрождения</w:t>
              </w:r>
              <w:proofErr w:type="gramStart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.Т</w:t>
              </w:r>
              <w:proofErr w:type="gramEnd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.Л</w:t>
              </w:r>
              <w:proofErr w:type="spellEnd"/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. Трагедия как драматический жанр. </w:t>
              </w:r>
            </w:hyperlink>
          </w:p>
          <w:p w:rsidR="00142B1F" w:rsidRPr="00FD47D5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EC209C" w:rsidRPr="00F946EC" w:rsidRDefault="00EC209C" w:rsidP="00EC2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F946E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Чем богата Россия?</w:t>
            </w:r>
          </w:p>
          <w:p w:rsidR="00142B1F" w:rsidRPr="00FD47D5" w:rsidRDefault="00142B1F" w:rsidP="0042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5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«Закономерности </w:t>
            </w:r>
            <w:r>
              <w:rPr>
                <w:rFonts w:ascii="Times New Roman" w:hAnsi="Times New Roman"/>
                <w:sz w:val="24"/>
                <w:szCs w:val="24"/>
              </w:rPr>
              <w:t>взаимоотношений организмов и среды»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142B1F" w:rsidRPr="00142B1F" w:rsidRDefault="00142B1F" w:rsidP="0096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962974">
              <w:rPr>
                <w:rFonts w:ascii="Times New Roman" w:hAnsi="Times New Roman" w:cs="Times New Roman"/>
                <w:b/>
                <w:sz w:val="24"/>
                <w:szCs w:val="24"/>
              </w:rPr>
              <w:t>03.06.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390" w:type="dxa"/>
          </w:tcPr>
          <w:p w:rsidR="00142B1F" w:rsidRPr="00FD47D5" w:rsidRDefault="00EC209C" w:rsidP="00420F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209C">
              <w:rPr>
                <w:rFonts w:ascii="Times New Roman" w:hAnsi="Times New Roman"/>
                <w:sz w:val="24"/>
                <w:szCs w:val="28"/>
              </w:rPr>
              <w:t>Итоговое повторение.</w:t>
            </w:r>
          </w:p>
        </w:tc>
        <w:tc>
          <w:tcPr>
            <w:tcW w:w="3500" w:type="dxa"/>
          </w:tcPr>
          <w:p w:rsidR="00142B1F" w:rsidRPr="00142B1F" w:rsidRDefault="00434734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2B1F" w:rsidRPr="00142B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tooltip="Выбрать тему урока" w:history="1">
              <w:r w:rsidRPr="00CA2C82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Анализ итогового контрольного диктанта. Орфография. Пунктуация. </w:t>
              </w:r>
            </w:hyperlink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грамматического материала.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2B1F"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</w:tcPr>
          <w:p w:rsidR="00142B1F" w:rsidRPr="00EC209C" w:rsidRDefault="00EC209C" w:rsidP="00EC2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209C">
              <w:rPr>
                <w:rFonts w:ascii="Times New Roman" w:hAnsi="Times New Roman"/>
                <w:sz w:val="24"/>
                <w:szCs w:val="24"/>
              </w:rPr>
              <w:t>Страны изучаемого языка. Развитие навыков диалогической речи.</w:t>
            </w:r>
            <w:r w:rsidRPr="00EC2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09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лексического материала</w:t>
            </w:r>
          </w:p>
        </w:tc>
        <w:tc>
          <w:tcPr>
            <w:tcW w:w="3500" w:type="dxa"/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142B1F" w:rsidRPr="00FD47D5" w:rsidRDefault="00EC209C" w:rsidP="00420F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209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Итоговое повторение и обобщение.</w:t>
            </w:r>
          </w:p>
        </w:tc>
        <w:tc>
          <w:tcPr>
            <w:tcW w:w="3500" w:type="dxa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</w:tcPr>
          <w:p w:rsidR="00142B1F" w:rsidRPr="00FD47D5" w:rsidRDefault="00EC209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</w:tcPr>
          <w:p w:rsidR="00142B1F" w:rsidRPr="00FD47D5" w:rsidRDefault="00FD47D5" w:rsidP="00420F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D47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Низкий старт до 70м. Подготовка к ГТО. Задняя подножка захватом руки и туловища партнера. Перебрасывать с захватом руки и шеи</w:t>
            </w:r>
            <w:proofErr w:type="gramStart"/>
            <w:r w:rsidRPr="00FD47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D47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47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gramStart"/>
            <w:r w:rsidRPr="00FD47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D47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амбо) </w:t>
            </w:r>
            <w:r w:rsidR="00EC20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(повторение)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Электронная почта</w:t>
            </w:r>
          </w:p>
          <w:p w:rsidR="00142B1F" w:rsidRPr="00142B1F" w:rsidRDefault="00142B1F" w:rsidP="00035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  <w:u w:val="single"/>
              </w:rPr>
            </w:pPr>
          </w:p>
        </w:tc>
      </w:tr>
      <w:tr w:rsidR="00142B1F" w:rsidRPr="00CB0FA4" w:rsidTr="00142B1F">
        <w:trPr>
          <w:trHeight w:val="450"/>
        </w:trPr>
        <w:tc>
          <w:tcPr>
            <w:tcW w:w="14771" w:type="dxa"/>
            <w:gridSpan w:val="6"/>
            <w:tcBorders>
              <w:top w:val="single" w:sz="4" w:space="0" w:color="auto"/>
            </w:tcBorders>
          </w:tcPr>
          <w:p w:rsidR="00142B1F" w:rsidRDefault="00142B1F" w:rsidP="0096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Четверг, </w:t>
            </w:r>
            <w:r w:rsidR="00962974"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</w:p>
        </w:tc>
        <w:tc>
          <w:tcPr>
            <w:tcW w:w="2551" w:type="dxa"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tooltip="Выбрать тему урока" w:history="1">
              <w:r w:rsidRPr="00CA2C82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Краткие сведения о жизни и творчестве </w:t>
              </w:r>
              <w:proofErr w:type="spellStart"/>
              <w:r w:rsidRPr="00CA2C82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И.В.Гёте</w:t>
              </w:r>
              <w:proofErr w:type="spellEnd"/>
              <w:r w:rsidRPr="00CA2C82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. «Фауст» - философская трагедия эпохи Просвещения. Т.Л. Драматическая поэма. </w:t>
              </w:r>
            </w:hyperlink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vAlign w:val="center"/>
          </w:tcPr>
          <w:p w:rsidR="00142B1F" w:rsidRPr="00FD47D5" w:rsidRDefault="00434734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>Три возможные модели нестационарной Вселенной, предложенные А.А. Фридманом.</w:t>
            </w:r>
          </w:p>
        </w:tc>
        <w:tc>
          <w:tcPr>
            <w:tcW w:w="3500" w:type="dxa"/>
          </w:tcPr>
          <w:p w:rsidR="00142B1F" w:rsidRPr="00142B1F" w:rsidRDefault="00434734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142B1F" w:rsidRPr="00FD47D5" w:rsidRDefault="00EC209C" w:rsidP="00420F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209C">
              <w:rPr>
                <w:rFonts w:ascii="Times New Roman" w:hAnsi="Times New Roman"/>
                <w:sz w:val="24"/>
                <w:szCs w:val="28"/>
              </w:rPr>
              <w:t>Итоговое повторение и обобщение.</w:t>
            </w:r>
          </w:p>
        </w:tc>
        <w:tc>
          <w:tcPr>
            <w:tcW w:w="3500" w:type="dxa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142B1F" w:rsidRPr="00EC209C" w:rsidRDefault="00EC209C" w:rsidP="00420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6E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Итоговый  урок по </w:t>
            </w:r>
            <w:proofErr w:type="gramStart"/>
            <w:r w:rsidRPr="00F946E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изученному</w:t>
            </w:r>
            <w:proofErr w:type="gramEnd"/>
            <w:r w:rsidRPr="00F946E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 xml:space="preserve"> в 9 классе.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</w:tcPr>
          <w:p w:rsidR="00142B1F" w:rsidRPr="00FD47D5" w:rsidRDefault="00EC209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2E85">
              <w:rPr>
                <w:rFonts w:ascii="Times New Roman" w:hAnsi="Times New Roman"/>
                <w:sz w:val="24"/>
                <w:szCs w:val="24"/>
              </w:rPr>
              <w:t>Обобщение и повторение раздела «Неорганическая химия»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142B1F" w:rsidRPr="00142B1F" w:rsidRDefault="00142B1F" w:rsidP="0096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 w:rsidR="00962974">
              <w:rPr>
                <w:rFonts w:ascii="Times New Roman" w:hAnsi="Times New Roman" w:cs="Times New Roman"/>
                <w:b/>
                <w:sz w:val="24"/>
                <w:szCs w:val="24"/>
              </w:rPr>
              <w:t>05.06.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434734" w:rsidRPr="00495654" w:rsidRDefault="00434734" w:rsidP="00434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"Кинематика"</w:t>
            </w:r>
          </w:p>
          <w:p w:rsidR="00434734" w:rsidRPr="00495654" w:rsidRDefault="00434734" w:rsidP="00434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Повторение темы "Динамика"</w:t>
            </w:r>
          </w:p>
          <w:p w:rsidR="00142B1F" w:rsidRPr="00FD47D5" w:rsidRDefault="00434734" w:rsidP="0043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"Электродинамика"</w:t>
            </w:r>
          </w:p>
        </w:tc>
        <w:tc>
          <w:tcPr>
            <w:tcW w:w="3500" w:type="dxa"/>
          </w:tcPr>
          <w:p w:rsidR="00142B1F" w:rsidRPr="00142B1F" w:rsidRDefault="00434734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мерам безопасности во время летних каникул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Зудова</w:t>
            </w:r>
            <w:proofErr w:type="spellEnd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З.И.</w:t>
            </w:r>
          </w:p>
        </w:tc>
        <w:tc>
          <w:tcPr>
            <w:tcW w:w="3390" w:type="dxa"/>
          </w:tcPr>
          <w:p w:rsidR="00142B1F" w:rsidRPr="00FD47D5" w:rsidRDefault="00EC209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587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Гарипова Г.Г.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«Моя будущая профессия»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1F">
              <w:rPr>
                <w:rStyle w:val="a7"/>
                <w:rFonts w:ascii="Times New Roman" w:hAnsi="Times New Roman"/>
                <w:b w:val="0"/>
                <w:bCs w:val="0"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</w:tcPr>
          <w:p w:rsidR="00142B1F" w:rsidRPr="00FD47D5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4734">
              <w:rPr>
                <w:rFonts w:ascii="Times New Roman" w:hAnsi="Times New Roman"/>
                <w:sz w:val="24"/>
                <w:szCs w:val="24"/>
              </w:rPr>
              <w:t>Устное выступление по впечатлениям детства по упр.227</w:t>
            </w: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4734" w:rsidRPr="00CA2C82" w:rsidRDefault="00434734" w:rsidP="00434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tooltip="Выбрать тему урока" w:history="1">
              <w:r w:rsidRPr="00CA2C8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Итоговое тестирование</w:t>
              </w:r>
            </w:hyperlink>
          </w:p>
          <w:p w:rsidR="00142B1F" w:rsidRPr="00FD47D5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42B1F" w:rsidRPr="00142B1F" w:rsidRDefault="00434734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142B1F"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85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587" w:type="dxa"/>
          </w:tcPr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142B1F" w:rsidRPr="00EC209C" w:rsidRDefault="00EC209C" w:rsidP="00FD4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6EC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  <w:t>Формула успешной деятельности</w:t>
            </w:r>
          </w:p>
        </w:tc>
        <w:tc>
          <w:tcPr>
            <w:tcW w:w="3500" w:type="dxa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, видеоролик «Как создавать презентацию»</w:t>
            </w:r>
          </w:p>
        </w:tc>
      </w:tr>
    </w:tbl>
    <w:p w:rsidR="00F469C6" w:rsidRDefault="00F469C6" w:rsidP="00F469C6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E"/>
    <w:rsid w:val="00022CA5"/>
    <w:rsid w:val="0011426C"/>
    <w:rsid w:val="00142B1F"/>
    <w:rsid w:val="003F661F"/>
    <w:rsid w:val="00420FED"/>
    <w:rsid w:val="00434734"/>
    <w:rsid w:val="00962974"/>
    <w:rsid w:val="00A13449"/>
    <w:rsid w:val="00A31E82"/>
    <w:rsid w:val="00A617A0"/>
    <w:rsid w:val="00BD4F7D"/>
    <w:rsid w:val="00E0489E"/>
    <w:rsid w:val="00EC209C"/>
    <w:rsid w:val="00F469C6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ducation.yandex.ru/hom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.zoom.u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.mail.ru/inbox/0:15906650151975061117:0/" TargetMode="External"/><Relationship Id="rId12" Type="http://schemas.openxmlformats.org/officeDocument/2006/relationships/hyperlink" Target="https://.zoom.us" TargetMode="External"/><Relationship Id="rId17" Type="http://schemas.openxmlformats.org/officeDocument/2006/relationships/hyperlink" Target="https://e.mail.ru/inbox/0:15906650151975061117:0/" TargetMode="External"/><Relationship Id="rId25" Type="http://schemas.openxmlformats.org/officeDocument/2006/relationships/hyperlink" Target="http://www.yaklass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vtori.blogspot.com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education.yandex.ru/hom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e.mail.ru/inbox/0:15906650151975061117:0/" TargetMode="External"/><Relationship Id="rId28" Type="http://schemas.openxmlformats.org/officeDocument/2006/relationships/hyperlink" Target="http://www.yaklass.ru" TargetMode="External"/><Relationship Id="rId10" Type="http://schemas.openxmlformats.org/officeDocument/2006/relationships/hyperlink" Target="https://sgo.rso23.ru" TargetMode="External"/><Relationship Id="rId19" Type="http://schemas.openxmlformats.org/officeDocument/2006/relationships/hyperlink" Target="https://sgo.rso23.ru" TargetMode="External"/><Relationship Id="rId31" Type="http://schemas.openxmlformats.org/officeDocument/2006/relationships/hyperlink" Target="https://e.mail.ru/inbox/0:15906650151975061117: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s://e.mail.ru/inbox/0:15906650151975061117:0/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://www.yaklass.ru" TargetMode="External"/><Relationship Id="rId30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E708-D0CC-41C2-BC1E-0AB71715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Юрий</cp:lastModifiedBy>
  <cp:revision>2</cp:revision>
  <dcterms:created xsi:type="dcterms:W3CDTF">2020-05-28T14:32:00Z</dcterms:created>
  <dcterms:modified xsi:type="dcterms:W3CDTF">2020-05-28T14:32:00Z</dcterms:modified>
</cp:coreProperties>
</file>