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83" w:rsidRPr="00A4600E" w:rsidRDefault="004D6083" w:rsidP="004D608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A4600E">
        <w:rPr>
          <w:rFonts w:ascii="Times New Roman" w:eastAsia="Calibri" w:hAnsi="Times New Roman" w:cs="Times New Roman"/>
          <w:sz w:val="44"/>
          <w:szCs w:val="44"/>
        </w:rPr>
        <w:t>План-конспект проведения урока по теме:</w:t>
      </w:r>
    </w:p>
    <w:p w:rsidR="004D6083" w:rsidRPr="00A4600E" w:rsidRDefault="004D6083" w:rsidP="004D6083">
      <w:pPr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A4600E">
        <w:rPr>
          <w:rFonts w:ascii="Times New Roman" w:eastAsia="Calibri" w:hAnsi="Times New Roman" w:cs="Times New Roman"/>
          <w:sz w:val="44"/>
          <w:szCs w:val="44"/>
        </w:rPr>
        <w:t>«Метание малого мяча на дальность. Подвижная игра «Кто дальше бросит».</w:t>
      </w:r>
      <w:r w:rsidR="0069546B">
        <w:rPr>
          <w:rFonts w:ascii="Times New Roman" w:eastAsia="Calibri" w:hAnsi="Times New Roman" w:cs="Times New Roman"/>
          <w:sz w:val="44"/>
          <w:szCs w:val="44"/>
        </w:rPr>
        <w:t>(4 класс)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44"/>
          <w:szCs w:val="44"/>
        </w:rPr>
      </w:pPr>
    </w:p>
    <w:p w:rsidR="004D6083" w:rsidRDefault="004D6083" w:rsidP="004D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 учитель физической культуры  </w:t>
      </w:r>
    </w:p>
    <w:p w:rsidR="004D6083" w:rsidRPr="00A4600E" w:rsidRDefault="004D6083" w:rsidP="004D60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Чепсин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О.М.</w:t>
      </w:r>
    </w:p>
    <w:p w:rsidR="004D6083" w:rsidRPr="00A4600E" w:rsidRDefault="004D6083" w:rsidP="004D6083">
      <w:pPr>
        <w:tabs>
          <w:tab w:val="center" w:pos="728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60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4600E">
        <w:rPr>
          <w:rFonts w:ascii="Times New Roman" w:eastAsia="Calibri" w:hAnsi="Times New Roman" w:cs="Times New Roman"/>
          <w:sz w:val="28"/>
          <w:szCs w:val="28"/>
        </w:rPr>
        <w:tab/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32"/>
          <w:szCs w:val="32"/>
        </w:rPr>
      </w:pPr>
      <w:r w:rsidRPr="00A4600E">
        <w:rPr>
          <w:rFonts w:ascii="Times New Roman" w:eastAsia="Calibri" w:hAnsi="Times New Roman" w:cs="Times New Roman"/>
          <w:sz w:val="32"/>
          <w:szCs w:val="32"/>
        </w:rPr>
        <w:t xml:space="preserve">                </w:t>
      </w: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Default="004D6083" w:rsidP="004D6083">
      <w:pPr>
        <w:ind w:firstLine="1134"/>
        <w:rPr>
          <w:rFonts w:ascii="Times New Roman" w:eastAsia="Calibri" w:hAnsi="Times New Roman" w:cs="Times New Roman"/>
          <w:sz w:val="32"/>
          <w:szCs w:val="32"/>
        </w:rPr>
      </w:pPr>
    </w:p>
    <w:p w:rsidR="004D6083" w:rsidRPr="00A4600E" w:rsidRDefault="004D6083" w:rsidP="004D6083">
      <w:pPr>
        <w:ind w:firstLine="1134"/>
        <w:rPr>
          <w:rFonts w:ascii="Times New Roman" w:hAnsi="Times New Roman" w:cs="Times New Roman"/>
        </w:rPr>
      </w:pPr>
    </w:p>
    <w:p w:rsidR="004D6083" w:rsidRPr="00A4600E" w:rsidRDefault="004D6083" w:rsidP="004D6083">
      <w:pPr>
        <w:rPr>
          <w:rFonts w:ascii="Times New Roman" w:hAnsi="Times New Roman" w:cs="Times New Roman"/>
          <w:u w:val="single"/>
        </w:rPr>
      </w:pP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b/>
          <w:sz w:val="24"/>
        </w:rPr>
        <w:t xml:space="preserve">Цель: </w:t>
      </w:r>
      <w:r w:rsidRPr="00A4600E">
        <w:rPr>
          <w:rFonts w:ascii="Times New Roman" w:eastAsia="Calibri" w:hAnsi="Times New Roman" w:cs="Times New Roman"/>
          <w:sz w:val="24"/>
        </w:rPr>
        <w:t>Обучение</w:t>
      </w:r>
      <w:r w:rsidRPr="00A4600E">
        <w:rPr>
          <w:rFonts w:ascii="Times New Roman" w:eastAsia="Calibri" w:hAnsi="Times New Roman" w:cs="Times New Roman"/>
          <w:b/>
          <w:sz w:val="24"/>
        </w:rPr>
        <w:t xml:space="preserve"> </w:t>
      </w:r>
      <w:r w:rsidRPr="00A4600E">
        <w:rPr>
          <w:rFonts w:ascii="Times New Roman" w:eastAsia="Calibri" w:hAnsi="Times New Roman" w:cs="Times New Roman"/>
          <w:sz w:val="24"/>
        </w:rPr>
        <w:t>технике метания малого мяча на дальность.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</w:rPr>
      </w:pPr>
      <w:r w:rsidRPr="00A4600E">
        <w:rPr>
          <w:rFonts w:ascii="Times New Roman" w:eastAsia="Calibri" w:hAnsi="Times New Roman" w:cs="Times New Roman"/>
          <w:b/>
          <w:sz w:val="24"/>
        </w:rPr>
        <w:lastRenderedPageBreak/>
        <w:t xml:space="preserve">Задачи: 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</w:rPr>
      </w:pPr>
      <w:r w:rsidRPr="00A4600E">
        <w:rPr>
          <w:rFonts w:ascii="Times New Roman" w:eastAsia="Calibri" w:hAnsi="Times New Roman" w:cs="Times New Roman"/>
          <w:b/>
          <w:sz w:val="24"/>
        </w:rPr>
        <w:t>-совершенствовать технику  метания малого  мяча  на дальность;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-развивать быстроту  реакции</w:t>
      </w:r>
      <w:proofErr w:type="gramStart"/>
      <w:r w:rsidRPr="00A4600E">
        <w:rPr>
          <w:rFonts w:ascii="Times New Roman" w:eastAsia="Calibri" w:hAnsi="Times New Roman" w:cs="Times New Roman"/>
          <w:sz w:val="24"/>
        </w:rPr>
        <w:t xml:space="preserve"> ,</w:t>
      </w:r>
      <w:proofErr w:type="gramEnd"/>
      <w:r w:rsidRPr="00A4600E">
        <w:rPr>
          <w:rFonts w:ascii="Times New Roman" w:eastAsia="Calibri" w:hAnsi="Times New Roman" w:cs="Times New Roman"/>
          <w:sz w:val="24"/>
        </w:rPr>
        <w:t xml:space="preserve"> ловкость и внимание;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 воспитать уважение и доброжелательное отношение друг к  другу.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</w:rPr>
      </w:pPr>
      <w:r w:rsidRPr="00A4600E">
        <w:rPr>
          <w:rFonts w:ascii="Times New Roman" w:eastAsia="Calibri" w:hAnsi="Times New Roman" w:cs="Times New Roman"/>
          <w:b/>
          <w:sz w:val="24"/>
        </w:rPr>
        <w:t>Планируемые результаты: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  <w:u w:val="single"/>
        </w:rPr>
      </w:pPr>
      <w:r w:rsidRPr="00A4600E">
        <w:rPr>
          <w:rFonts w:ascii="Times New Roman" w:eastAsia="Calibri" w:hAnsi="Times New Roman" w:cs="Times New Roman"/>
          <w:sz w:val="24"/>
          <w:u w:val="single"/>
        </w:rPr>
        <w:t>Предметные результаты: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 научиться выполнять метание малого  мяча;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-соблюдение техники безопасности во время проведения подвижной игры с мячом;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-дозирование нагрузки в соответствии с возрастными особенностями обучающимися.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  <w:u w:val="single"/>
        </w:rPr>
      </w:pPr>
      <w:r w:rsidRPr="00A4600E">
        <w:rPr>
          <w:rFonts w:ascii="Times New Roman" w:eastAsia="Calibri" w:hAnsi="Times New Roman" w:cs="Times New Roman"/>
          <w:sz w:val="24"/>
          <w:u w:val="single"/>
        </w:rPr>
        <w:t>Метапредметные результаты:</w:t>
      </w:r>
    </w:p>
    <w:p w:rsidR="004D6083" w:rsidRPr="00A4600E" w:rsidRDefault="004D6083" w:rsidP="004D60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E">
        <w:rPr>
          <w:rFonts w:ascii="Times New Roman" w:eastAsia="Calibri" w:hAnsi="Times New Roman" w:cs="Times New Roman"/>
          <w:b/>
          <w:sz w:val="24"/>
          <w:u w:val="single"/>
        </w:rPr>
        <w:t>Регулятивные УУД: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6083" w:rsidRPr="00A4600E" w:rsidRDefault="004D6083" w:rsidP="004D60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 качества выполнения упражнений;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 причин недостаточного уровня усвоения элементов техники выполнения;</w:t>
      </w:r>
      <w:r w:rsidRPr="00A4600E">
        <w:rPr>
          <w:rFonts w:ascii="Times New Roman" w:eastAsia="Calibri" w:hAnsi="Times New Roman" w:cs="Times New Roman"/>
          <w:sz w:val="24"/>
        </w:rPr>
        <w:t xml:space="preserve"> 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-внесение необходимых дополнений и корректив в совершенствование техники метания на дальность мяча;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 xml:space="preserve">-осознание учащимися уровня и качества усвоения упражнения; 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 xml:space="preserve">-внесение необходимых дополнений и корректив в совершенствование техники метания на дальность мяча; 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 подход в  исправлении ошибок.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A4600E">
        <w:rPr>
          <w:rFonts w:ascii="Times New Roman" w:eastAsia="Calibri" w:hAnsi="Times New Roman" w:cs="Times New Roman"/>
          <w:b/>
          <w:sz w:val="24"/>
          <w:u w:val="single"/>
        </w:rPr>
        <w:t>Познавательные УУД:</w:t>
      </w:r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 информации  по технике метания мяча на дальность</w:t>
      </w:r>
      <w:proofErr w:type="gramStart"/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-самостоятельное установление причин неправильного метания мяча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A4600E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Коммуникативные УУД:</w:t>
      </w:r>
    </w:p>
    <w:p w:rsidR="004D6083" w:rsidRPr="00A4600E" w:rsidRDefault="004D6083" w:rsidP="004D608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  по технике выполнения  упражнения  и  принимать участие  в  их обсуждении;</w:t>
      </w:r>
    </w:p>
    <w:p w:rsidR="004D6083" w:rsidRPr="00A4600E" w:rsidRDefault="004D6083" w:rsidP="004D608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 мнений сверстников  в процессе совместного освоения  техники метаний;</w:t>
      </w:r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A4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-взаимодействовать со сверстниками в процессе совместного освоения метаний при прохождении игры.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A4600E">
        <w:rPr>
          <w:rFonts w:ascii="Times New Roman" w:eastAsia="Calibri" w:hAnsi="Times New Roman" w:cs="Times New Roman"/>
          <w:b/>
          <w:sz w:val="24"/>
          <w:u w:val="single"/>
        </w:rPr>
        <w:t>Личностные результаты: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-уважение и  доброжелательность друг к другу во время  игры;</w:t>
      </w:r>
    </w:p>
    <w:p w:rsidR="004D6083" w:rsidRPr="00A4600E" w:rsidRDefault="004D6083" w:rsidP="004D6083">
      <w:pPr>
        <w:tabs>
          <w:tab w:val="left" w:pos="2595"/>
        </w:tabs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-взаимодействие со сверстниками на основе взаимопомощи;</w:t>
      </w:r>
    </w:p>
    <w:p w:rsidR="004D6083" w:rsidRPr="00A4600E" w:rsidRDefault="004D6083" w:rsidP="004D6083">
      <w:pPr>
        <w:tabs>
          <w:tab w:val="left" w:pos="2595"/>
        </w:tabs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-умение управлять своими эмоциями.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A4600E">
        <w:rPr>
          <w:rFonts w:ascii="Times New Roman" w:eastAsia="Calibri" w:hAnsi="Times New Roman" w:cs="Times New Roman"/>
          <w:b/>
          <w:sz w:val="24"/>
          <w:u w:val="single"/>
        </w:rPr>
        <w:t>Тип урока: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 xml:space="preserve">урок формирования  предметных навыков, овладения предметными умениями.  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 xml:space="preserve">Методы обучения: проблемно-поисковый, дискуссия, репродуктивный, </w:t>
      </w:r>
      <w:proofErr w:type="spellStart"/>
      <w:r w:rsidRPr="00A4600E">
        <w:rPr>
          <w:rFonts w:ascii="Times New Roman" w:eastAsia="Calibri" w:hAnsi="Times New Roman" w:cs="Times New Roman"/>
          <w:sz w:val="24"/>
        </w:rPr>
        <w:t>эмпатия</w:t>
      </w:r>
      <w:proofErr w:type="spellEnd"/>
      <w:r w:rsidRPr="00A4600E">
        <w:rPr>
          <w:rFonts w:ascii="Times New Roman" w:eastAsia="Calibri" w:hAnsi="Times New Roman" w:cs="Times New Roman"/>
          <w:sz w:val="24"/>
        </w:rPr>
        <w:t>, метод аналогий, анализ.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>Формы  организации: фронтальная,  групповая,  индивидуальная.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  <w:r w:rsidRPr="00A4600E">
        <w:rPr>
          <w:rFonts w:ascii="Times New Roman" w:eastAsia="Calibri" w:hAnsi="Times New Roman" w:cs="Times New Roman"/>
          <w:sz w:val="24"/>
        </w:rPr>
        <w:t xml:space="preserve">Оборудование и инвентарь:  фишки, малые мячи. </w:t>
      </w: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</w:p>
    <w:p w:rsidR="004D6083" w:rsidRPr="00A4600E" w:rsidRDefault="004D6083" w:rsidP="004D6083">
      <w:pPr>
        <w:rPr>
          <w:rFonts w:ascii="Times New Roman" w:eastAsia="Calibri" w:hAnsi="Times New Roman" w:cs="Times New Roman"/>
          <w:sz w:val="24"/>
        </w:rPr>
      </w:pPr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83" w:rsidRPr="00A4600E" w:rsidRDefault="004D6083" w:rsidP="004D6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7"/>
        <w:gridCol w:w="3067"/>
        <w:gridCol w:w="3418"/>
        <w:gridCol w:w="1637"/>
        <w:gridCol w:w="3496"/>
      </w:tblGrid>
      <w:tr w:rsidR="004D6083" w:rsidRPr="00A4600E" w:rsidTr="006D22E3">
        <w:trPr>
          <w:trHeight w:val="76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    Части урока,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продолжительность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Частные задачи 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конкретным видам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упражнений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учебного материала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</w:t>
            </w:r>
            <w:proofErr w:type="spellEnd"/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 -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указания</w:t>
            </w:r>
          </w:p>
        </w:tc>
      </w:tr>
      <w:tr w:rsidR="004D6083" w:rsidRPr="00A4600E" w:rsidTr="006D22E3">
        <w:trPr>
          <w:trHeight w:val="279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6083" w:rsidRPr="00A4600E" w:rsidTr="006D22E3">
        <w:trPr>
          <w:trHeight w:val="557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минут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начальную организацию и психологическую готовность учащихся к уроку.(1)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целевую установку на достижение конкретных результатов предстоящей в уроке деятельности.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(2)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общему разогреву и постепенному втягиванию организма в работу 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(упр.3-5)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 класса в одну шеренгу, обмен приветствиями.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Сообщение задач урока учащимся.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обход зала по одному на дистанции в 2 шага.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Медленный бег 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обход зала в колонне по одному в равномерном темпе с сохранением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дистанции в 2 шага.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Чередование бега в оптимальном темпе лицом по направлению движения, левым и правы боком.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сек.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сек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сек.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сек.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раза 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Каждым из способов передвижений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Требовать от учащихся быстроты и согласованности действий.(1)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предварительную конкретность задач урока, доступность понимания их формулировок.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(2)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сохранение правильной осанки.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учащихся на необходимость самоконтроля за техникой бега бегового шага.(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4)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Смену способов передвижений выполнять по команде учителя: по свистку лицом по направлению движения, по словесному распоряжени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остальные способы.(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5)</w:t>
            </w:r>
          </w:p>
        </w:tc>
      </w:tr>
      <w:tr w:rsidR="004D6083" w:rsidRPr="00A4600E" w:rsidTr="006D22E3">
        <w:trPr>
          <w:trHeight w:val="279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увеличению эластичности мышечной ткани и подвижности в суставах рук и плечевого пояса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упр.1-7)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упражнения в движении шагом: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стороны.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4 шага вперед-4 круга кистями внутрь, на 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следующие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шага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вперед-наружу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Упр.2.-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согнуть к плечам,1-4-круговые вращения 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руками вперед;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5-8-круговые вращения руками назад;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Упр.3.-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согнуты перед грудью,1-2-рывки согнутыми  руками перед грудью;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3-4-рывки прямыми руками перед грудью.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Упр.4.-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рука вверх, левая вниз;,1-2-рывки прямыми руками, правая вверх, левая вниз;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3-4- рывки прямыми руками, 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вверх, правая вниз;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Упр.5-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вверх, пальцы сцеплены наружу.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шаг 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левой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вперед-наклон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влево, на шаг правой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вперед-наклон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вправо.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Упр.6- 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грудью.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пружинистых шага отведение согнутых рук назад, на следующие 2 шага вперед- то же, но разгибания руки ладонями кверху.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</w:t>
            </w:r>
            <w:proofErr w:type="spellEnd"/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7 -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И.п.-руки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стороны,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1-4-круговые вращения руками вперед;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5-8-круговые вращения руками назад.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каждую сторону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каждую 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сторону.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8-10раз.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8-10раз.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8-10раз.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8-10раз.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раз.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каждую сторону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Акцентировать внимание учащихся на сочетание движений с ритмом шагов и на сохранение правильной осанки при выполнении упражнений.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максимальной амплитудой движений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максимальной амплитудой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пр.2)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максимальным разгибанием рук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пр.3)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 максимальным разгибанием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локтях руки не сгибать 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упр.4)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наклоне смотреть на кисти рук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упр.5)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 ниже уровня плеч не опускать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пр.6)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максимальной амплитудой движений. Руки в локтевых суставах не сгибать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упр.7)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083" w:rsidRPr="00A4600E" w:rsidTr="006D22E3">
        <w:trPr>
          <w:trHeight w:val="744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минут</w:t>
            </w:r>
          </w:p>
          <w:p w:rsidR="004D6083" w:rsidRPr="00A4600E" w:rsidRDefault="004D6083" w:rsidP="006D2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усвоенные ранее умения и навыки метания теннисного мяча совершенствовать учащихся в выполнении упражнения, содействовать развитию внимания и быстроты реакции на звуковой сигнал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упр.1-5)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Упражнения в метании без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мяча: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-Ходьба в обход зала в колонне по одному с сохранением дистанции 2 шага.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Упр.2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-перестроение в 2 колоны.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перестроить уч-ся из 2 колон в 2 шеренги, лицом друг к другу на расстоянии 30 м, 2шага друг от друга в шеренге.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Упр.4-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технику метания мяча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Упр.5-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выполнение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эмитации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метания мяча по свистку.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20 -25 сек.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сек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 сек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раз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Шаги, остановки выполнять под счет учителя «раз-два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учащихся на большую длину первого шага и постановку ног с пятки, равнение в колонах, интервалы в три шага 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упр.2).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 учащихся на размыкание дистанции и интервалы в три шага.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Четко выполнять команды: «на </w:t>
            </w:r>
            <w:proofErr w:type="spellStart"/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пра-во</w:t>
            </w:r>
            <w:proofErr w:type="spellEnd"/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ле-во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кру-гом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шаго-марш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упр.3).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учащихся на необходимость правильного положения  рук и постановку ног во время метания мяча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амплитуду движений (упр.4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учащихся на четкость выполнения упражнения, ритм дыхания.(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5)</w:t>
            </w:r>
          </w:p>
        </w:tc>
      </w:tr>
      <w:tr w:rsidR="004D6083" w:rsidRPr="00A4600E" w:rsidTr="006D22E3">
        <w:trPr>
          <w:trHeight w:val="6877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технику метания теннисного мяча на дальность посредством подвижной игры «Кто дальше бросит» в шеренгах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1-3)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Упражнения с мячом: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Упр.1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-Объяснить правила подвижной игры «Кто дальше бросит».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Упр.2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свистку учащиеся выполняют метание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ориентируясь на фишки. Мячи по свистку учителя берут уч-ся противоположной команды (пары)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озвращаются на свое место и по свистку метают мяч.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свистку учащиеся выполняют метание теннисного мяча, стараясь перебросить за фишки. Мячи по свистку учителя берут уч-ся противоположной команды (пары). Возвращаются на свое место и по свистку метают мяч.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20 -25 сек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учащихся на ориентир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командами на расстоянии 15 м стоят фишки) (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метании непринужденность и «резкость» движений кистью, мяч отпускать в самой высокой точке. высокая амплитуда движения рукой при метани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упр.2)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 и брать мячи по свистку учителя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упр.3)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083" w:rsidRPr="00A4600E" w:rsidTr="006D22E3">
        <w:trPr>
          <w:trHeight w:val="3900"/>
        </w:trPr>
        <w:tc>
          <w:tcPr>
            <w:tcW w:w="33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техники метания теннисного мяча посредством подвижной игры «Кто дальше бросит» в колонах на дальность.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083" w:rsidRPr="00A4600E" w:rsidRDefault="004D6083" w:rsidP="006D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</w:pPr>
            <w:r w:rsidRPr="00A4600E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>9.Подвижная игра «Кто дальше</w:t>
            </w:r>
            <w:r w:rsidRPr="00A4600E">
              <w:rPr>
                <w:rFonts w:ascii="Times New Roman" w:eastAsia="Calibri" w:hAnsi="Times New Roman" w:cs="Times New Roman"/>
                <w:sz w:val="24"/>
                <w:u w:val="single"/>
                <w:lang w:eastAsia="ru-RU"/>
              </w:rPr>
              <w:t xml:space="preserve"> </w:t>
            </w:r>
            <w:r w:rsidRPr="00A4600E">
              <w:rPr>
                <w:rFonts w:ascii="Times New Roman" w:eastAsia="Calibri" w:hAnsi="Times New Roman" w:cs="Times New Roman"/>
                <w:b/>
                <w:sz w:val="24"/>
                <w:u w:val="single"/>
                <w:lang w:eastAsia="ru-RU"/>
              </w:rPr>
              <w:t>бросит»</w:t>
            </w:r>
          </w:p>
          <w:p w:rsidR="004D6083" w:rsidRPr="00A4600E" w:rsidRDefault="004D6083" w:rsidP="006D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A4600E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Построение в две шеренги на одной из сторон площадки, мяч у первых. 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расстоянии 5,10,15,20,25 м перед каждой командой стоят фишки. По свистку1 –е  уч-ся выполняют метани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говорит результат каждого).2-е  -стоят напротив 1-х,на расстоянии 25 м;2-е –метают-3-е- стоят, ловят мячи от земли.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метание с большой амплитудой, отпускать мяч в самой высокой точке, обратить на правильную стойку при метании. Выполнять по свистку.</w:t>
            </w:r>
          </w:p>
        </w:tc>
      </w:tr>
      <w:tr w:rsidR="004D6083" w:rsidRPr="00A4600E" w:rsidTr="006D22E3">
        <w:trPr>
          <w:trHeight w:val="14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оптимизации ритма дыхания и частоты сердечных сокращений.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внимание учащихся и настроить на предстоящую учебную деятельность.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осмыслению учащимися результативности собственной учебно-познавательной деятельности.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одну шеренгу.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 «Запрещенное движение!».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урока: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степени решения задач, выявление мнений учащихся о результативности их деятельности, обобщение высказывание учащихся, выделение лучших и выставление оценок за урок.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6083" w:rsidRPr="00A4600E" w:rsidRDefault="004D6083" w:rsidP="006D22E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мин.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мин.</w:t>
            </w: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083" w:rsidRPr="00A4600E" w:rsidRDefault="004D6083" w:rsidP="006D22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мин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Акцентировать внимание учащихся на ритм дыхания.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сохранение правильной осанки.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Копировать действия и выполнять команды учителя, кроме запрещенного движени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вперед) если уч-ся сделал запрещенное </w:t>
            </w:r>
            <w:proofErr w:type="spell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движение-делает</w:t>
            </w:r>
            <w:proofErr w:type="spell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вперед.</w:t>
            </w:r>
          </w:p>
          <w:p w:rsidR="004D6083" w:rsidRPr="00A4600E" w:rsidRDefault="004D6083" w:rsidP="006D22E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сделал меньше всего ошибо</w:t>
            </w:r>
            <w:proofErr w:type="gramStart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 вперед) самый внимательный.</w:t>
            </w:r>
          </w:p>
          <w:p w:rsidR="004D6083" w:rsidRPr="00A4600E" w:rsidRDefault="004D6083" w:rsidP="006D22E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учащихся к самоанализу результативности собственной деятельности на уроке. Отметить лучших уч-ся на уроке.</w:t>
            </w:r>
          </w:p>
        </w:tc>
      </w:tr>
    </w:tbl>
    <w:p w:rsidR="004D6083" w:rsidRPr="00A4600E" w:rsidRDefault="004D6083" w:rsidP="004D6083">
      <w:pPr>
        <w:rPr>
          <w:rFonts w:ascii="Times New Roman" w:hAnsi="Times New Roman" w:cs="Times New Roman"/>
        </w:rPr>
      </w:pPr>
    </w:p>
    <w:p w:rsidR="00931216" w:rsidRDefault="00931216"/>
    <w:sectPr w:rsidR="00931216" w:rsidSect="00F4373D">
      <w:pgSz w:w="16838" w:h="11906" w:orient="landscape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83"/>
    <w:rsid w:val="004D6083"/>
    <w:rsid w:val="0069546B"/>
    <w:rsid w:val="007504D0"/>
    <w:rsid w:val="0093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СОШ 57</cp:lastModifiedBy>
  <cp:revision>3</cp:revision>
  <dcterms:created xsi:type="dcterms:W3CDTF">2015-04-06T08:44:00Z</dcterms:created>
  <dcterms:modified xsi:type="dcterms:W3CDTF">2015-04-06T08:49:00Z</dcterms:modified>
</cp:coreProperties>
</file>